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503F9" w14:textId="4D235E65" w:rsidR="00212DB8" w:rsidRDefault="00212DB8">
      <w:pPr>
        <w:rPr>
          <w:rFonts w:ascii="Arial" w:eastAsia="Times New Roman" w:hAnsi="Arial" w:cs="Arial"/>
          <w:b/>
          <w:sz w:val="28"/>
          <w:szCs w:val="28"/>
          <w:lang w:val="en-US"/>
        </w:rPr>
      </w:pPr>
      <w:bookmarkStart w:id="0" w:name="_GoBack"/>
      <w:bookmarkEnd w:id="0"/>
    </w:p>
    <w:p w14:paraId="7D762CFD" w14:textId="77777777" w:rsidR="00B52B39" w:rsidRPr="00B52B39" w:rsidRDefault="00B52B39" w:rsidP="00B52B39">
      <w:pPr>
        <w:spacing w:after="0" w:line="240" w:lineRule="auto"/>
        <w:jc w:val="center"/>
        <w:rPr>
          <w:rFonts w:ascii="Arial" w:eastAsia="Times New Roman" w:hAnsi="Arial" w:cs="Arial"/>
          <w:b/>
          <w:sz w:val="28"/>
          <w:szCs w:val="28"/>
          <w:lang w:val="en-US"/>
        </w:rPr>
      </w:pPr>
      <w:r w:rsidRPr="00B52B39">
        <w:rPr>
          <w:rFonts w:ascii="Arial" w:eastAsia="Times New Roman" w:hAnsi="Arial" w:cs="Arial"/>
          <w:b/>
          <w:sz w:val="28"/>
          <w:szCs w:val="28"/>
          <w:lang w:val="en-US"/>
        </w:rPr>
        <w:t>UNIVERSITY OF WOLVERHAMPTON</w:t>
      </w:r>
    </w:p>
    <w:p w14:paraId="39A8D554" w14:textId="77777777" w:rsidR="00B52B39" w:rsidRPr="00B52B39" w:rsidRDefault="00B52B39" w:rsidP="00B52B39">
      <w:pPr>
        <w:spacing w:after="0" w:line="240" w:lineRule="auto"/>
        <w:jc w:val="center"/>
        <w:rPr>
          <w:rFonts w:ascii="Arial" w:eastAsia="Times New Roman" w:hAnsi="Arial" w:cs="Arial"/>
          <w:b/>
          <w:lang w:val="en-US"/>
        </w:rPr>
      </w:pPr>
    </w:p>
    <w:p w14:paraId="1D0CD541" w14:textId="77777777" w:rsidR="00B52B39" w:rsidRPr="00B52B39" w:rsidRDefault="00B52B39" w:rsidP="00B52B39">
      <w:pPr>
        <w:spacing w:after="0" w:line="240" w:lineRule="auto"/>
        <w:jc w:val="center"/>
        <w:rPr>
          <w:rFonts w:ascii="Arial" w:eastAsia="Times New Roman" w:hAnsi="Arial" w:cs="Arial"/>
          <w:b/>
          <w:lang w:val="en-US"/>
        </w:rPr>
      </w:pPr>
    </w:p>
    <w:p w14:paraId="105DDB02" w14:textId="77777777" w:rsidR="00B52B39" w:rsidRPr="00B52B39" w:rsidRDefault="00B52B39" w:rsidP="00B52B39">
      <w:pPr>
        <w:spacing w:after="0" w:line="240" w:lineRule="auto"/>
        <w:jc w:val="center"/>
        <w:rPr>
          <w:rFonts w:ascii="Arial" w:eastAsia="Times New Roman" w:hAnsi="Arial" w:cs="Arial"/>
          <w:b/>
          <w:sz w:val="28"/>
          <w:szCs w:val="28"/>
          <w:lang w:val="en-US"/>
        </w:rPr>
      </w:pPr>
      <w:r w:rsidRPr="00B52B39">
        <w:rPr>
          <w:rFonts w:ascii="Arial" w:eastAsia="Times New Roman" w:hAnsi="Arial" w:cs="Arial"/>
          <w:b/>
          <w:sz w:val="28"/>
          <w:szCs w:val="28"/>
          <w:lang w:val="en-US"/>
        </w:rPr>
        <w:t>ACADEMIC REGULATIONS</w:t>
      </w:r>
    </w:p>
    <w:p w14:paraId="7BA79EA2" w14:textId="77777777" w:rsidR="00B52B39" w:rsidRPr="00B52B39" w:rsidRDefault="00B52B39" w:rsidP="00B52B39">
      <w:pPr>
        <w:spacing w:after="0" w:line="240" w:lineRule="auto"/>
        <w:jc w:val="center"/>
        <w:rPr>
          <w:rFonts w:ascii="Arial" w:eastAsia="Times New Roman" w:hAnsi="Arial" w:cs="Arial"/>
          <w:b/>
          <w:sz w:val="28"/>
          <w:szCs w:val="28"/>
          <w:lang w:val="en-US"/>
        </w:rPr>
      </w:pPr>
    </w:p>
    <w:p w14:paraId="687DB4EB" w14:textId="77777777" w:rsidR="00B52B39" w:rsidRPr="00B52B39" w:rsidRDefault="00B52B39" w:rsidP="00B52B39">
      <w:pPr>
        <w:spacing w:after="0" w:line="240" w:lineRule="auto"/>
        <w:jc w:val="center"/>
        <w:rPr>
          <w:rFonts w:ascii="Arial" w:eastAsia="Times New Roman" w:hAnsi="Arial" w:cs="Arial"/>
          <w:b/>
          <w:sz w:val="28"/>
          <w:szCs w:val="28"/>
          <w:lang w:val="en-US"/>
        </w:rPr>
      </w:pPr>
    </w:p>
    <w:p w14:paraId="3992962E" w14:textId="77777777" w:rsidR="00B52B39" w:rsidRPr="00B52B39" w:rsidRDefault="00B52B39" w:rsidP="00B52B39">
      <w:pPr>
        <w:spacing w:after="0" w:line="240" w:lineRule="auto"/>
        <w:jc w:val="center"/>
        <w:rPr>
          <w:rFonts w:ascii="Arial" w:eastAsia="Times New Roman" w:hAnsi="Arial" w:cs="Arial"/>
          <w:b/>
          <w:sz w:val="28"/>
          <w:szCs w:val="28"/>
          <w:lang w:val="en-US"/>
        </w:rPr>
      </w:pPr>
      <w:r w:rsidRPr="00B52B39">
        <w:rPr>
          <w:rFonts w:ascii="Arial" w:eastAsia="Times New Roman" w:hAnsi="Arial" w:cs="Arial"/>
          <w:b/>
          <w:sz w:val="28"/>
          <w:szCs w:val="28"/>
          <w:lang w:val="en-US"/>
        </w:rPr>
        <w:t>2021-22</w:t>
      </w:r>
    </w:p>
    <w:p w14:paraId="47983163" w14:textId="77777777" w:rsidR="00B52B39" w:rsidRPr="00B52B39" w:rsidRDefault="00B52B39" w:rsidP="00B52B39">
      <w:pPr>
        <w:spacing w:after="0" w:line="240" w:lineRule="auto"/>
        <w:jc w:val="center"/>
        <w:rPr>
          <w:rFonts w:ascii="Arial" w:eastAsia="Times New Roman" w:hAnsi="Arial" w:cs="Arial"/>
          <w:b/>
          <w:sz w:val="24"/>
          <w:szCs w:val="24"/>
          <w:lang w:val="en-US"/>
        </w:rPr>
      </w:pPr>
    </w:p>
    <w:p w14:paraId="34AB722A" w14:textId="77777777" w:rsidR="00B52B39" w:rsidRPr="00B52B39" w:rsidRDefault="00B52B39" w:rsidP="00B52B39">
      <w:pPr>
        <w:spacing w:after="0" w:line="240" w:lineRule="auto"/>
        <w:jc w:val="center"/>
        <w:rPr>
          <w:rFonts w:ascii="Arial" w:eastAsia="Times New Roman" w:hAnsi="Arial" w:cs="Arial"/>
          <w:b/>
          <w:lang w:val="en-US"/>
        </w:rPr>
      </w:pPr>
    </w:p>
    <w:p w14:paraId="30478EE0" w14:textId="77777777" w:rsidR="00B52B39" w:rsidRPr="00B52B39" w:rsidRDefault="00B52B39" w:rsidP="00B52B39">
      <w:pPr>
        <w:spacing w:after="0" w:line="240" w:lineRule="auto"/>
        <w:jc w:val="center"/>
        <w:rPr>
          <w:rFonts w:ascii="Arial" w:eastAsia="Times New Roman" w:hAnsi="Arial" w:cs="Arial"/>
          <w:b/>
          <w:lang w:val="en-US"/>
        </w:rPr>
      </w:pPr>
    </w:p>
    <w:p w14:paraId="4440E424" w14:textId="77777777" w:rsidR="00B52B39" w:rsidRPr="00B52B39" w:rsidRDefault="00B52B39" w:rsidP="00B52B39">
      <w:pPr>
        <w:spacing w:after="0" w:line="240" w:lineRule="auto"/>
        <w:jc w:val="center"/>
        <w:rPr>
          <w:rFonts w:ascii="Arial" w:eastAsia="Times New Roman" w:hAnsi="Arial" w:cs="Arial"/>
          <w:b/>
          <w:lang w:val="en-US"/>
        </w:rPr>
      </w:pPr>
      <w:r w:rsidRPr="00B52B39">
        <w:rPr>
          <w:rFonts w:ascii="Arial" w:eastAsia="Times New Roman" w:hAnsi="Arial" w:cs="Arial"/>
          <w:b/>
          <w:lang w:val="en-US"/>
        </w:rPr>
        <w:t>Academic regulations applicable to new starters from September 2021. Continuing students should refer the academic regulations presented at initial enrolment.</w:t>
      </w:r>
    </w:p>
    <w:p w14:paraId="087D1ED6" w14:textId="77777777" w:rsidR="00B52B39" w:rsidRPr="00B52B39" w:rsidRDefault="00B52B39" w:rsidP="00B52B39">
      <w:pPr>
        <w:spacing w:after="0" w:line="240" w:lineRule="auto"/>
        <w:jc w:val="center"/>
        <w:rPr>
          <w:rFonts w:ascii="Arial" w:eastAsia="Times New Roman" w:hAnsi="Arial" w:cs="Arial"/>
          <w:b/>
          <w:lang w:val="en-US"/>
        </w:rPr>
      </w:pPr>
    </w:p>
    <w:p w14:paraId="43149E7B" w14:textId="77777777" w:rsidR="00B52B39" w:rsidRPr="00B52B39" w:rsidRDefault="00B52B39" w:rsidP="00B52B39">
      <w:pPr>
        <w:spacing w:after="0" w:line="240" w:lineRule="auto"/>
        <w:jc w:val="center"/>
        <w:rPr>
          <w:rFonts w:ascii="Arial" w:eastAsia="Times New Roman" w:hAnsi="Arial" w:cs="Arial"/>
          <w:b/>
          <w:lang w:val="en-US"/>
        </w:rPr>
      </w:pPr>
    </w:p>
    <w:p w14:paraId="0910AB01" w14:textId="77777777" w:rsidR="00B52B39" w:rsidRPr="00B52B39" w:rsidRDefault="00B52B39" w:rsidP="00B52B39">
      <w:pPr>
        <w:spacing w:after="0" w:line="240" w:lineRule="auto"/>
        <w:jc w:val="center"/>
        <w:rPr>
          <w:rFonts w:ascii="Arial" w:eastAsia="Times New Roman" w:hAnsi="Arial" w:cs="Arial"/>
          <w:b/>
          <w:lang w:val="en-US"/>
        </w:rPr>
      </w:pPr>
    </w:p>
    <w:p w14:paraId="5F7D026E" w14:textId="77777777" w:rsidR="00B52B39" w:rsidRPr="00B52B39" w:rsidRDefault="00B52B39" w:rsidP="00B52B39">
      <w:pPr>
        <w:spacing w:after="0" w:line="240" w:lineRule="auto"/>
        <w:jc w:val="center"/>
        <w:rPr>
          <w:rFonts w:ascii="Arial" w:eastAsia="Times New Roman" w:hAnsi="Arial" w:cs="Arial"/>
          <w:b/>
          <w:lang w:val="en-US"/>
        </w:rPr>
      </w:pPr>
    </w:p>
    <w:p w14:paraId="59D31139" w14:textId="77777777" w:rsidR="00B52B39" w:rsidRPr="00B52B39" w:rsidRDefault="00B52B39" w:rsidP="00B52B39">
      <w:pPr>
        <w:spacing w:after="0" w:line="240" w:lineRule="auto"/>
        <w:rPr>
          <w:rFonts w:ascii="Arial" w:eastAsia="Times New Roman" w:hAnsi="Arial" w:cs="Arial"/>
          <w:b/>
          <w:lang w:val="en-US"/>
        </w:rPr>
      </w:pPr>
    </w:p>
    <w:p w14:paraId="11489AB1" w14:textId="77777777" w:rsidR="00B52B39" w:rsidRPr="00B52B39" w:rsidRDefault="00B52B39" w:rsidP="00B52B39">
      <w:pPr>
        <w:spacing w:after="0" w:line="240" w:lineRule="auto"/>
        <w:jc w:val="center"/>
        <w:rPr>
          <w:rFonts w:ascii="Arial" w:eastAsia="Times New Roman" w:hAnsi="Arial" w:cs="Arial"/>
          <w:b/>
          <w:lang w:val="en-US"/>
        </w:rPr>
      </w:pPr>
      <w:r w:rsidRPr="00B52B39">
        <w:rPr>
          <w:rFonts w:ascii="Arial" w:eastAsia="Times New Roman" w:hAnsi="Arial" w:cs="Arial"/>
          <w:b/>
          <w:lang w:val="en-US"/>
        </w:rPr>
        <w:t>CONTENTS</w:t>
      </w:r>
    </w:p>
    <w:p w14:paraId="296329C1" w14:textId="77777777" w:rsidR="00B52B39" w:rsidRPr="00B52B39" w:rsidRDefault="00B52B39" w:rsidP="00B52B39">
      <w:pPr>
        <w:spacing w:after="0" w:line="240" w:lineRule="auto"/>
        <w:jc w:val="center"/>
        <w:rPr>
          <w:rFonts w:ascii="Arial" w:eastAsia="Times New Roman" w:hAnsi="Arial" w:cs="Arial"/>
          <w:b/>
          <w:lang w:val="en-US"/>
        </w:rPr>
      </w:pPr>
    </w:p>
    <w:p w14:paraId="5C45A675" w14:textId="77777777" w:rsidR="00B52B39" w:rsidRPr="00B52B39" w:rsidRDefault="00B52B39" w:rsidP="00B52B39">
      <w:pPr>
        <w:spacing w:after="0" w:line="240" w:lineRule="auto"/>
        <w:rPr>
          <w:rFonts w:ascii="Arial" w:eastAsia="Times New Roman" w:hAnsi="Arial" w:cs="Arial"/>
          <w:b/>
          <w:lang w:val="en-US"/>
        </w:rPr>
      </w:pPr>
    </w:p>
    <w:p w14:paraId="770FAC12" w14:textId="77777777" w:rsidR="00B52B39" w:rsidRPr="00B52B39" w:rsidRDefault="00B52B39" w:rsidP="00B52B39">
      <w:pPr>
        <w:spacing w:after="0" w:line="240" w:lineRule="auto"/>
        <w:ind w:left="720" w:firstLine="720"/>
        <w:rPr>
          <w:rFonts w:ascii="Arial" w:eastAsia="Times New Roman" w:hAnsi="Arial" w:cs="Arial"/>
          <w:b/>
          <w:lang w:val="en-US"/>
        </w:rPr>
      </w:pPr>
      <w:r w:rsidRPr="00B52B39">
        <w:rPr>
          <w:rFonts w:ascii="Arial" w:eastAsia="Times New Roman" w:hAnsi="Arial" w:cs="Arial"/>
          <w:b/>
          <w:lang w:val="en-US"/>
        </w:rPr>
        <w:t>Section 1</w:t>
      </w:r>
      <w:r w:rsidRPr="00B52B39">
        <w:rPr>
          <w:rFonts w:ascii="Arial" w:eastAsia="Times New Roman" w:hAnsi="Arial" w:cs="Arial"/>
          <w:b/>
          <w:lang w:val="en-US"/>
        </w:rPr>
        <w:tab/>
      </w:r>
      <w:r w:rsidRPr="00B52B39">
        <w:rPr>
          <w:rFonts w:ascii="Arial" w:eastAsia="Times New Roman" w:hAnsi="Arial" w:cs="Arial"/>
          <w:b/>
          <w:lang w:val="en-US"/>
        </w:rPr>
        <w:tab/>
        <w:t>Course and Modular Framework</w:t>
      </w:r>
      <w:r w:rsidRPr="00B52B39">
        <w:rPr>
          <w:rFonts w:ascii="Arial" w:eastAsia="Times New Roman" w:hAnsi="Arial" w:cs="Arial"/>
          <w:b/>
          <w:lang w:val="en-US"/>
        </w:rPr>
        <w:tab/>
      </w:r>
      <w:r w:rsidRPr="00B52B39">
        <w:rPr>
          <w:rFonts w:ascii="Arial" w:eastAsia="Times New Roman" w:hAnsi="Arial" w:cs="Arial"/>
          <w:b/>
          <w:lang w:val="en-US"/>
        </w:rPr>
        <w:tab/>
        <w:t>p.2</w:t>
      </w:r>
    </w:p>
    <w:p w14:paraId="2F491903" w14:textId="77777777" w:rsidR="00B52B39" w:rsidRPr="00B52B39" w:rsidRDefault="00B52B39" w:rsidP="00B52B39">
      <w:pPr>
        <w:spacing w:after="0" w:line="240" w:lineRule="auto"/>
        <w:jc w:val="center"/>
        <w:rPr>
          <w:rFonts w:ascii="Arial" w:eastAsia="Times New Roman" w:hAnsi="Arial" w:cs="Arial"/>
          <w:b/>
          <w:lang w:val="en-US"/>
        </w:rPr>
      </w:pPr>
    </w:p>
    <w:p w14:paraId="22516647" w14:textId="77777777" w:rsidR="00B52B39" w:rsidRPr="00B52B39" w:rsidRDefault="00B52B39" w:rsidP="00B52B39">
      <w:pPr>
        <w:spacing w:after="0" w:line="240" w:lineRule="auto"/>
        <w:ind w:left="720" w:firstLine="720"/>
        <w:rPr>
          <w:rFonts w:ascii="Arial" w:eastAsia="Times New Roman" w:hAnsi="Arial" w:cs="Arial"/>
          <w:b/>
          <w:lang w:val="en-US"/>
        </w:rPr>
      </w:pPr>
      <w:r w:rsidRPr="00B52B39">
        <w:rPr>
          <w:rFonts w:ascii="Arial" w:eastAsia="Times New Roman" w:hAnsi="Arial" w:cs="Arial"/>
          <w:b/>
          <w:lang w:val="en-US"/>
        </w:rPr>
        <w:t>Section 2</w:t>
      </w:r>
      <w:r w:rsidRPr="00B52B39">
        <w:rPr>
          <w:rFonts w:ascii="Arial" w:eastAsia="Times New Roman" w:hAnsi="Arial" w:cs="Arial"/>
          <w:b/>
          <w:lang w:val="en-US"/>
        </w:rPr>
        <w:tab/>
      </w:r>
      <w:r w:rsidRPr="00B52B39">
        <w:rPr>
          <w:rFonts w:ascii="Arial" w:eastAsia="Times New Roman" w:hAnsi="Arial" w:cs="Arial"/>
          <w:b/>
          <w:lang w:val="en-US"/>
        </w:rPr>
        <w:tab/>
        <w:t>Admissions</w:t>
      </w:r>
      <w:r w:rsidRPr="00B52B39">
        <w:rPr>
          <w:rFonts w:ascii="Arial" w:eastAsia="Times New Roman" w:hAnsi="Arial" w:cs="Arial"/>
          <w:b/>
          <w:lang w:val="en-US"/>
        </w:rPr>
        <w:tab/>
      </w:r>
      <w:r w:rsidRPr="00B52B39">
        <w:rPr>
          <w:rFonts w:ascii="Arial" w:eastAsia="Times New Roman" w:hAnsi="Arial" w:cs="Arial"/>
          <w:b/>
          <w:lang w:val="en-US"/>
        </w:rPr>
        <w:tab/>
      </w:r>
      <w:r w:rsidRPr="00B52B39">
        <w:rPr>
          <w:rFonts w:ascii="Arial" w:eastAsia="Times New Roman" w:hAnsi="Arial" w:cs="Arial"/>
          <w:b/>
          <w:lang w:val="en-US"/>
        </w:rPr>
        <w:tab/>
      </w:r>
      <w:r w:rsidRPr="00B52B39">
        <w:rPr>
          <w:rFonts w:ascii="Arial" w:eastAsia="Times New Roman" w:hAnsi="Arial" w:cs="Arial"/>
          <w:b/>
          <w:lang w:val="en-US"/>
        </w:rPr>
        <w:tab/>
      </w:r>
      <w:r w:rsidRPr="00B52B39">
        <w:rPr>
          <w:rFonts w:ascii="Arial" w:eastAsia="Times New Roman" w:hAnsi="Arial" w:cs="Arial"/>
          <w:b/>
          <w:lang w:val="en-US"/>
        </w:rPr>
        <w:tab/>
        <w:t>p.5</w:t>
      </w:r>
    </w:p>
    <w:p w14:paraId="27CD71A2" w14:textId="77777777" w:rsidR="00B52B39" w:rsidRPr="00B52B39" w:rsidRDefault="00B52B39" w:rsidP="00B52B39">
      <w:pPr>
        <w:spacing w:after="0" w:line="240" w:lineRule="auto"/>
        <w:jc w:val="center"/>
        <w:rPr>
          <w:rFonts w:ascii="Arial" w:eastAsia="Times New Roman" w:hAnsi="Arial" w:cs="Arial"/>
          <w:b/>
          <w:lang w:val="en-US"/>
        </w:rPr>
      </w:pPr>
    </w:p>
    <w:p w14:paraId="0F8D2467" w14:textId="77777777" w:rsidR="00B52B39" w:rsidRPr="00B52B39" w:rsidRDefault="00B52B39" w:rsidP="00B52B39">
      <w:pPr>
        <w:spacing w:after="0" w:line="240" w:lineRule="auto"/>
        <w:ind w:left="720" w:firstLine="720"/>
        <w:rPr>
          <w:rFonts w:ascii="Arial" w:eastAsia="Times New Roman" w:hAnsi="Arial" w:cs="Arial"/>
          <w:b/>
          <w:lang w:val="en-US"/>
        </w:rPr>
      </w:pPr>
      <w:r w:rsidRPr="00B52B39">
        <w:rPr>
          <w:rFonts w:ascii="Arial" w:eastAsia="Times New Roman" w:hAnsi="Arial" w:cs="Arial"/>
          <w:b/>
          <w:lang w:val="en-US"/>
        </w:rPr>
        <w:t>Section 3</w:t>
      </w:r>
      <w:r w:rsidRPr="00B52B39">
        <w:rPr>
          <w:rFonts w:ascii="Arial" w:eastAsia="Times New Roman" w:hAnsi="Arial" w:cs="Arial"/>
          <w:b/>
          <w:lang w:val="en-US"/>
        </w:rPr>
        <w:tab/>
      </w:r>
      <w:r w:rsidRPr="00B52B39">
        <w:rPr>
          <w:rFonts w:ascii="Arial" w:eastAsia="Times New Roman" w:hAnsi="Arial" w:cs="Arial"/>
          <w:b/>
          <w:lang w:val="en-US"/>
        </w:rPr>
        <w:tab/>
        <w:t>Registration and Enrolment</w:t>
      </w:r>
      <w:r w:rsidRPr="00B52B39">
        <w:rPr>
          <w:rFonts w:ascii="Arial" w:eastAsia="Times New Roman" w:hAnsi="Arial" w:cs="Arial"/>
          <w:b/>
          <w:lang w:val="en-US"/>
        </w:rPr>
        <w:tab/>
      </w:r>
      <w:r w:rsidRPr="00B52B39">
        <w:rPr>
          <w:rFonts w:ascii="Arial" w:eastAsia="Times New Roman" w:hAnsi="Arial" w:cs="Arial"/>
          <w:b/>
          <w:lang w:val="en-US"/>
        </w:rPr>
        <w:tab/>
        <w:t>p.7</w:t>
      </w:r>
    </w:p>
    <w:p w14:paraId="34BA4103" w14:textId="77777777" w:rsidR="00B52B39" w:rsidRPr="00B52B39" w:rsidRDefault="00B52B39" w:rsidP="00B52B39">
      <w:pPr>
        <w:spacing w:after="0" w:line="240" w:lineRule="auto"/>
        <w:rPr>
          <w:rFonts w:ascii="Arial" w:eastAsia="Times New Roman" w:hAnsi="Arial" w:cs="Arial"/>
          <w:b/>
          <w:lang w:val="en-US"/>
        </w:rPr>
      </w:pPr>
    </w:p>
    <w:p w14:paraId="685CCF67" w14:textId="77777777" w:rsidR="00B52B39" w:rsidRPr="00B52B39" w:rsidRDefault="00B52B39" w:rsidP="00B52B39">
      <w:pPr>
        <w:spacing w:after="0" w:line="240" w:lineRule="auto"/>
        <w:ind w:left="720" w:firstLine="720"/>
        <w:rPr>
          <w:rFonts w:ascii="Arial" w:eastAsia="Times New Roman" w:hAnsi="Arial" w:cs="Arial"/>
          <w:b/>
          <w:lang w:val="en-US"/>
        </w:rPr>
      </w:pPr>
      <w:r w:rsidRPr="00B52B39">
        <w:rPr>
          <w:rFonts w:ascii="Arial" w:eastAsia="Times New Roman" w:hAnsi="Arial" w:cs="Arial"/>
          <w:b/>
          <w:lang w:val="en-US"/>
        </w:rPr>
        <w:t>Section 4</w:t>
      </w:r>
      <w:r w:rsidRPr="00B52B39">
        <w:rPr>
          <w:rFonts w:ascii="Arial" w:eastAsia="Times New Roman" w:hAnsi="Arial" w:cs="Arial"/>
          <w:b/>
          <w:lang w:val="en-US"/>
        </w:rPr>
        <w:tab/>
      </w:r>
      <w:r w:rsidRPr="00B52B39">
        <w:rPr>
          <w:rFonts w:ascii="Arial" w:eastAsia="Times New Roman" w:hAnsi="Arial" w:cs="Arial"/>
          <w:b/>
          <w:lang w:val="en-US"/>
        </w:rPr>
        <w:tab/>
        <w:t>Assessment and Progression</w:t>
      </w:r>
      <w:r w:rsidRPr="00B52B39">
        <w:rPr>
          <w:rFonts w:ascii="Arial" w:eastAsia="Times New Roman" w:hAnsi="Arial" w:cs="Arial"/>
          <w:b/>
          <w:lang w:val="en-US"/>
        </w:rPr>
        <w:tab/>
      </w:r>
      <w:r w:rsidRPr="00B52B39">
        <w:rPr>
          <w:rFonts w:ascii="Arial" w:eastAsia="Times New Roman" w:hAnsi="Arial" w:cs="Arial"/>
          <w:b/>
          <w:lang w:val="en-US"/>
        </w:rPr>
        <w:tab/>
        <w:t>p.13</w:t>
      </w:r>
    </w:p>
    <w:p w14:paraId="4B8D8EEA" w14:textId="77777777" w:rsidR="00B52B39" w:rsidRPr="00B52B39" w:rsidRDefault="00B52B39" w:rsidP="00B52B39">
      <w:pPr>
        <w:spacing w:after="0" w:line="240" w:lineRule="auto"/>
        <w:rPr>
          <w:rFonts w:ascii="Arial" w:eastAsia="Times New Roman" w:hAnsi="Arial" w:cs="Arial"/>
          <w:b/>
          <w:lang w:val="en-US"/>
        </w:rPr>
      </w:pPr>
    </w:p>
    <w:p w14:paraId="10B08173" w14:textId="77777777" w:rsidR="00B52B39" w:rsidRPr="00B52B39" w:rsidRDefault="00B52B39" w:rsidP="00B52B39">
      <w:pPr>
        <w:spacing w:after="0" w:line="240" w:lineRule="auto"/>
        <w:ind w:left="720" w:firstLine="720"/>
        <w:rPr>
          <w:rFonts w:ascii="Arial" w:eastAsia="Times New Roman" w:hAnsi="Arial" w:cs="Arial"/>
          <w:b/>
          <w:lang w:val="en-US"/>
        </w:rPr>
      </w:pPr>
      <w:r w:rsidRPr="00B52B39">
        <w:rPr>
          <w:rFonts w:ascii="Arial" w:eastAsia="Times New Roman" w:hAnsi="Arial" w:cs="Arial"/>
          <w:b/>
          <w:lang w:val="en-US"/>
        </w:rPr>
        <w:t>Section 5</w:t>
      </w:r>
      <w:r w:rsidRPr="00B52B39">
        <w:rPr>
          <w:rFonts w:ascii="Arial" w:eastAsia="Times New Roman" w:hAnsi="Arial" w:cs="Arial"/>
          <w:b/>
          <w:lang w:val="en-US"/>
        </w:rPr>
        <w:tab/>
      </w:r>
      <w:r w:rsidRPr="00B52B39">
        <w:rPr>
          <w:rFonts w:ascii="Arial" w:eastAsia="Times New Roman" w:hAnsi="Arial" w:cs="Arial"/>
          <w:b/>
          <w:lang w:val="en-US"/>
        </w:rPr>
        <w:tab/>
        <w:t>Awards</w:t>
      </w:r>
      <w:r w:rsidRPr="00B52B39">
        <w:rPr>
          <w:rFonts w:ascii="Arial" w:eastAsia="Times New Roman" w:hAnsi="Arial" w:cs="Arial"/>
          <w:b/>
          <w:lang w:val="en-US"/>
        </w:rPr>
        <w:tab/>
      </w:r>
      <w:r w:rsidRPr="00B52B39">
        <w:rPr>
          <w:rFonts w:ascii="Arial" w:eastAsia="Times New Roman" w:hAnsi="Arial" w:cs="Arial"/>
          <w:b/>
          <w:lang w:val="en-US"/>
        </w:rPr>
        <w:tab/>
      </w:r>
      <w:r w:rsidRPr="00B52B39">
        <w:rPr>
          <w:rFonts w:ascii="Arial" w:eastAsia="Times New Roman" w:hAnsi="Arial" w:cs="Arial"/>
          <w:b/>
          <w:lang w:val="en-US"/>
        </w:rPr>
        <w:tab/>
      </w:r>
      <w:r w:rsidRPr="00B52B39">
        <w:rPr>
          <w:rFonts w:ascii="Arial" w:eastAsia="Times New Roman" w:hAnsi="Arial" w:cs="Arial"/>
          <w:b/>
          <w:lang w:val="en-US"/>
        </w:rPr>
        <w:tab/>
      </w:r>
      <w:r w:rsidRPr="00B52B39">
        <w:rPr>
          <w:rFonts w:ascii="Arial" w:eastAsia="Times New Roman" w:hAnsi="Arial" w:cs="Arial"/>
          <w:b/>
          <w:lang w:val="en-US"/>
        </w:rPr>
        <w:tab/>
        <w:t>p.20</w:t>
      </w:r>
    </w:p>
    <w:p w14:paraId="5E62D578" w14:textId="77777777" w:rsidR="00B52B39" w:rsidRPr="00B52B39" w:rsidRDefault="00B52B39" w:rsidP="00B52B39">
      <w:pPr>
        <w:spacing w:after="0" w:line="240" w:lineRule="auto"/>
        <w:rPr>
          <w:rFonts w:ascii="Arial" w:eastAsia="Times New Roman" w:hAnsi="Arial" w:cs="Arial"/>
          <w:b/>
          <w:lang w:val="en-US"/>
        </w:rPr>
      </w:pPr>
    </w:p>
    <w:p w14:paraId="10A43B62" w14:textId="77777777" w:rsidR="00B52B39" w:rsidRPr="00B52B39" w:rsidRDefault="00B52B39" w:rsidP="00B52B39">
      <w:pPr>
        <w:spacing w:after="0" w:line="240" w:lineRule="auto"/>
        <w:rPr>
          <w:rFonts w:ascii="Arial" w:eastAsia="Times New Roman" w:hAnsi="Arial" w:cs="Arial"/>
          <w:b/>
          <w:lang w:val="en-US"/>
        </w:rPr>
      </w:pPr>
      <w:r w:rsidRPr="00B52B39">
        <w:rPr>
          <w:rFonts w:ascii="Arial" w:eastAsia="Times New Roman" w:hAnsi="Arial" w:cs="Arial"/>
          <w:b/>
          <w:lang w:val="en-US"/>
        </w:rPr>
        <w:br w:type="page"/>
      </w:r>
    </w:p>
    <w:p w14:paraId="0786C977" w14:textId="77777777" w:rsidR="00B52B39" w:rsidRPr="00B52B39" w:rsidRDefault="00B52B39" w:rsidP="00B52B39">
      <w:pPr>
        <w:spacing w:after="0" w:line="240" w:lineRule="auto"/>
        <w:rPr>
          <w:rFonts w:ascii="Arial" w:eastAsia="Times New Roman" w:hAnsi="Arial" w:cs="Arial"/>
          <w:b/>
          <w:u w:val="single"/>
          <w:lang w:val="en-US"/>
        </w:rPr>
      </w:pPr>
      <w:r w:rsidRPr="00B52B39">
        <w:rPr>
          <w:rFonts w:ascii="Arial" w:eastAsia="Times New Roman" w:hAnsi="Arial" w:cs="Arial"/>
          <w:b/>
          <w:u w:val="single"/>
          <w:lang w:val="en-US"/>
        </w:rPr>
        <w:lastRenderedPageBreak/>
        <w:t>SECTION 1</w:t>
      </w:r>
      <w:r w:rsidRPr="00B52B39">
        <w:rPr>
          <w:rFonts w:ascii="Arial" w:eastAsia="Times New Roman" w:hAnsi="Arial" w:cs="Arial"/>
          <w:b/>
          <w:u w:val="single"/>
          <w:lang w:val="en-US"/>
        </w:rPr>
        <w:tab/>
        <w:t>COURSE AND MODULAR FRAMEWORK</w:t>
      </w:r>
    </w:p>
    <w:p w14:paraId="58EB89CF" w14:textId="77777777" w:rsidR="00B52B39" w:rsidRPr="00B52B39" w:rsidRDefault="00B52B39" w:rsidP="00B52B39">
      <w:pPr>
        <w:spacing w:after="0" w:line="240" w:lineRule="auto"/>
        <w:rPr>
          <w:rFonts w:ascii="Arial" w:eastAsia="Times New Roman" w:hAnsi="Arial" w:cs="Arial"/>
          <w:b/>
          <w:lang w:val="en-US"/>
        </w:rPr>
      </w:pPr>
    </w:p>
    <w:p w14:paraId="5F12B126" w14:textId="77777777" w:rsidR="00B52B39" w:rsidRPr="00B52B39" w:rsidRDefault="00B52B39" w:rsidP="00B52B39">
      <w:pPr>
        <w:numPr>
          <w:ilvl w:val="1"/>
          <w:numId w:val="1"/>
        </w:numPr>
        <w:spacing w:after="0" w:line="240" w:lineRule="auto"/>
        <w:ind w:left="709" w:hanging="709"/>
        <w:rPr>
          <w:rFonts w:ascii="Arial" w:eastAsia="Times New Roman" w:hAnsi="Arial" w:cs="Arial"/>
          <w:b/>
          <w:lang w:val="en-US"/>
        </w:rPr>
      </w:pPr>
      <w:r w:rsidRPr="00B52B39">
        <w:rPr>
          <w:rFonts w:ascii="Arial" w:eastAsia="Times New Roman" w:hAnsi="Arial" w:cs="Arial"/>
          <w:b/>
          <w:lang w:val="en-US"/>
        </w:rPr>
        <w:t>Introduction</w:t>
      </w:r>
    </w:p>
    <w:p w14:paraId="6B22EEAC" w14:textId="77777777" w:rsidR="00B52B39" w:rsidRPr="00B52B39" w:rsidRDefault="00B52B39" w:rsidP="00B52B39">
      <w:pPr>
        <w:spacing w:after="0" w:line="240" w:lineRule="auto"/>
        <w:ind w:left="709" w:hanging="709"/>
        <w:rPr>
          <w:rFonts w:ascii="Arial" w:eastAsia="Times New Roman" w:hAnsi="Arial" w:cs="Arial"/>
          <w:b/>
          <w:lang w:val="en-US"/>
        </w:rPr>
      </w:pPr>
    </w:p>
    <w:p w14:paraId="362B1D98" w14:textId="77777777" w:rsidR="00B52B39" w:rsidRPr="00B52B39" w:rsidRDefault="00B52B39" w:rsidP="00B52B39">
      <w:pPr>
        <w:spacing w:after="0" w:line="240" w:lineRule="auto"/>
        <w:ind w:left="709" w:hanging="709"/>
        <w:rPr>
          <w:rFonts w:ascii="Arial" w:eastAsia="Times New Roman" w:hAnsi="Arial" w:cs="Arial"/>
          <w:b/>
          <w:lang w:val="en-US"/>
        </w:rPr>
      </w:pPr>
      <w:r w:rsidRPr="00B52B39">
        <w:rPr>
          <w:rFonts w:ascii="Arial" w:eastAsia="Times New Roman" w:hAnsi="Arial" w:cs="Arial"/>
          <w:lang w:val="en-US"/>
        </w:rPr>
        <w:t>1.1.1</w:t>
      </w:r>
      <w:r w:rsidRPr="00B52B39">
        <w:rPr>
          <w:rFonts w:ascii="Arial" w:eastAsia="Times New Roman" w:hAnsi="Arial" w:cs="Arial"/>
          <w:lang w:val="en-US"/>
        </w:rPr>
        <w:tab/>
        <w:t>The Academic Regulations are the legally-binding statements of the regulatory framework for pathways leading to qualifications at all levels of the University of Wolverhampton. In the event of any discrepancy between the Academic Regulations and any other University of Wolverhampton requirement, the Academic Regulations take precedence and are applied in all cases. In the event of any discrepancy between the Academic Regulations and Professional, Statutory and Regulatory Bodies (PSRBs), or any other legislative requirements, the PSRB or legislative requirements take precedence. This includes requirements imposed by government agencies such as the Education and Skills Funding Agency (ESFA) for apprenticeship funding and End Point Assessment (EPA).</w:t>
      </w:r>
    </w:p>
    <w:p w14:paraId="2F1B1348" w14:textId="77777777" w:rsidR="00B52B39" w:rsidRPr="00B52B39" w:rsidRDefault="00B52B39" w:rsidP="00B52B39">
      <w:pPr>
        <w:spacing w:after="0" w:line="240" w:lineRule="auto"/>
        <w:rPr>
          <w:rFonts w:ascii="Arial" w:eastAsia="Times New Roman" w:hAnsi="Arial" w:cs="Arial"/>
          <w:lang w:val="en-US"/>
        </w:rPr>
      </w:pPr>
    </w:p>
    <w:p w14:paraId="3CBF7A70" w14:textId="77777777" w:rsidR="00B52B39" w:rsidRPr="00B52B39" w:rsidRDefault="00B52B39" w:rsidP="00B52B39">
      <w:pPr>
        <w:numPr>
          <w:ilvl w:val="2"/>
          <w:numId w:val="3"/>
        </w:numPr>
        <w:spacing w:after="0" w:line="240" w:lineRule="auto"/>
        <w:rPr>
          <w:rFonts w:ascii="Arial" w:eastAsia="Times New Roman" w:hAnsi="Arial" w:cs="Arial"/>
          <w:b/>
          <w:lang w:val="en-US"/>
        </w:rPr>
      </w:pPr>
      <w:r w:rsidRPr="00B52B39">
        <w:rPr>
          <w:rFonts w:ascii="Arial" w:eastAsia="Times New Roman" w:hAnsi="Arial" w:cs="Arial"/>
          <w:lang w:val="en-US"/>
        </w:rPr>
        <w:t>Academic Regulations must be approved by the Academic Board and are reviewed annually by the Academic Board or a designated sub-committee.  A full list of valid exemptions is held by the Academic Registrar. The relevant exemptions are notified to students in the Course Guides.  Exemptions may only be approved by the Academic Board or its delegated authority and will apply for the period of the current course validation.</w:t>
      </w:r>
    </w:p>
    <w:p w14:paraId="18C8E6E4" w14:textId="77777777" w:rsidR="00B52B39" w:rsidRPr="00B52B39" w:rsidRDefault="00B52B39" w:rsidP="00B52B39">
      <w:pPr>
        <w:spacing w:after="0" w:line="240" w:lineRule="auto"/>
        <w:ind w:left="720"/>
        <w:rPr>
          <w:rFonts w:ascii="Arial" w:eastAsia="Times New Roman" w:hAnsi="Arial" w:cs="Arial"/>
          <w:b/>
          <w:lang w:val="en-US"/>
        </w:rPr>
      </w:pPr>
    </w:p>
    <w:p w14:paraId="6E4E8840" w14:textId="77777777" w:rsidR="00B52B39" w:rsidRPr="00B52B39" w:rsidRDefault="00B52B39" w:rsidP="00B52B39">
      <w:pPr>
        <w:numPr>
          <w:ilvl w:val="2"/>
          <w:numId w:val="3"/>
        </w:numPr>
        <w:spacing w:after="0" w:line="240" w:lineRule="auto"/>
        <w:ind w:left="709" w:hanging="709"/>
        <w:rPr>
          <w:rFonts w:ascii="Arial" w:eastAsia="Times New Roman" w:hAnsi="Arial" w:cs="Arial"/>
          <w:b/>
          <w:lang w:val="en-US"/>
        </w:rPr>
      </w:pPr>
      <w:r w:rsidRPr="00B52B39">
        <w:rPr>
          <w:rFonts w:ascii="Arial" w:eastAsia="Times New Roman" w:hAnsi="Arial" w:cs="Arial"/>
          <w:lang w:val="en-US"/>
        </w:rPr>
        <w:t>The University of Wolverhampton aligns the level of its awards and qualifications with the Framework for Higher Education Qualifications in England, Wales and Northern Ireland (FHEQ)</w:t>
      </w:r>
      <w:r w:rsidRPr="00B52B39">
        <w:rPr>
          <w:rFonts w:ascii="Arial" w:eastAsia="Times New Roman" w:hAnsi="Arial" w:cs="Arial"/>
          <w:color w:val="FF0000"/>
          <w:lang w:val="en-US"/>
        </w:rPr>
        <w:t xml:space="preserve"> </w:t>
      </w:r>
      <w:r w:rsidRPr="00B52B39">
        <w:rPr>
          <w:rFonts w:ascii="Arial" w:eastAsia="Times New Roman" w:hAnsi="Arial" w:cs="Arial"/>
          <w:lang w:val="en-US"/>
        </w:rPr>
        <w:t>(QAA, 2014)</w:t>
      </w:r>
      <w:r w:rsidRPr="00B52B39">
        <w:rPr>
          <w:rFonts w:ascii="Arial" w:eastAsia="Times New Roman" w:hAnsi="Arial" w:cs="Arial"/>
          <w:color w:val="FF0000"/>
          <w:lang w:val="en-US"/>
        </w:rPr>
        <w:t xml:space="preserve"> </w:t>
      </w:r>
      <w:r w:rsidRPr="00B52B39">
        <w:rPr>
          <w:rFonts w:ascii="Arial" w:eastAsia="Times New Roman" w:hAnsi="Arial" w:cs="Arial"/>
          <w:lang w:val="en-US"/>
        </w:rPr>
        <w:t xml:space="preserve">and where relevant, the requirements of PSRBs. </w:t>
      </w:r>
    </w:p>
    <w:p w14:paraId="55CDEDC5" w14:textId="77777777" w:rsidR="00B52B39" w:rsidRPr="00B52B39" w:rsidRDefault="00B52B39" w:rsidP="00B52B39">
      <w:pPr>
        <w:spacing w:after="0" w:line="240" w:lineRule="auto"/>
        <w:ind w:left="720"/>
        <w:rPr>
          <w:rFonts w:ascii="Arial" w:eastAsia="Times New Roman" w:hAnsi="Arial" w:cs="Arial"/>
          <w:b/>
          <w:lang w:val="en-US"/>
        </w:rPr>
      </w:pPr>
    </w:p>
    <w:p w14:paraId="58277568" w14:textId="77777777" w:rsidR="00B52B39" w:rsidRPr="00B52B39" w:rsidRDefault="00B52B39" w:rsidP="00B52B39">
      <w:pPr>
        <w:widowControl w:val="0"/>
        <w:numPr>
          <w:ilvl w:val="1"/>
          <w:numId w:val="3"/>
        </w:numPr>
        <w:autoSpaceDE w:val="0"/>
        <w:autoSpaceDN w:val="0"/>
        <w:adjustRightInd w:val="0"/>
        <w:spacing w:after="0" w:line="240" w:lineRule="auto"/>
        <w:rPr>
          <w:rFonts w:ascii="Arial" w:eastAsia="Times New Roman" w:hAnsi="Arial" w:cs="Arial"/>
          <w:b/>
          <w:lang w:val="en-US"/>
        </w:rPr>
      </w:pPr>
      <w:r w:rsidRPr="00B52B39">
        <w:rPr>
          <w:rFonts w:ascii="Arial" w:eastAsia="Times New Roman" w:hAnsi="Arial" w:cs="Arial"/>
          <w:b/>
          <w:lang w:val="en-US"/>
        </w:rPr>
        <w:tab/>
        <w:t>Course Framework</w:t>
      </w:r>
    </w:p>
    <w:p w14:paraId="7CD0049F" w14:textId="77777777" w:rsidR="00B52B39" w:rsidRPr="00863706" w:rsidRDefault="00B52B39" w:rsidP="00B52B39">
      <w:pPr>
        <w:spacing w:after="0" w:line="240" w:lineRule="auto"/>
        <w:ind w:left="720"/>
        <w:contextualSpacing/>
        <w:rPr>
          <w:rFonts w:ascii="Arial" w:eastAsia="Calibri" w:hAnsi="Arial" w:cs="Arial"/>
        </w:rPr>
      </w:pPr>
    </w:p>
    <w:p w14:paraId="534E52E7" w14:textId="77777777" w:rsidR="00B52B39" w:rsidRPr="00863706" w:rsidRDefault="00B52B39" w:rsidP="00863706">
      <w:pPr>
        <w:widowControl w:val="0"/>
        <w:numPr>
          <w:ilvl w:val="2"/>
          <w:numId w:val="2"/>
        </w:numPr>
        <w:autoSpaceDE w:val="0"/>
        <w:autoSpaceDN w:val="0"/>
        <w:adjustRightInd w:val="0"/>
        <w:spacing w:after="0" w:line="240" w:lineRule="auto"/>
        <w:rPr>
          <w:rFonts w:ascii="Arial" w:eastAsia="Times New Roman" w:hAnsi="Arial" w:cs="Arial"/>
          <w:b/>
          <w:lang w:val="en-US"/>
        </w:rPr>
      </w:pPr>
      <w:r w:rsidRPr="00863706">
        <w:rPr>
          <w:rFonts w:ascii="Arial" w:eastAsia="Times New Roman" w:hAnsi="Arial" w:cs="Arial"/>
          <w:lang w:val="en-US"/>
        </w:rPr>
        <w:t>All taught courses within this regulatory framework use the Credit Accumulation and Transfer System (CATS), which refers to notional learning hours and includes formal contact, assessment, guided study and independent learning.  The University also recognises the European Credit Transfer System (ECTS). 1 CATS credit is equal to 10 hours notional learning and 0.5 ECTS credits).</w:t>
      </w:r>
    </w:p>
    <w:p w14:paraId="7ECF4D98" w14:textId="77777777" w:rsidR="00863706" w:rsidRPr="00863706" w:rsidRDefault="00863706" w:rsidP="00863706">
      <w:pPr>
        <w:widowControl w:val="0"/>
        <w:autoSpaceDE w:val="0"/>
        <w:autoSpaceDN w:val="0"/>
        <w:adjustRightInd w:val="0"/>
        <w:spacing w:after="0" w:line="240" w:lineRule="auto"/>
        <w:ind w:left="720"/>
        <w:rPr>
          <w:rFonts w:ascii="Arial" w:eastAsia="Times New Roman" w:hAnsi="Arial" w:cs="Arial"/>
          <w:b/>
          <w:lang w:val="en-US"/>
        </w:rPr>
      </w:pPr>
    </w:p>
    <w:p w14:paraId="71E0ACB6" w14:textId="77777777" w:rsidR="00863706" w:rsidRPr="00863706" w:rsidRDefault="00863706" w:rsidP="00863706">
      <w:pPr>
        <w:widowControl w:val="0"/>
        <w:numPr>
          <w:ilvl w:val="2"/>
          <w:numId w:val="2"/>
        </w:numPr>
        <w:autoSpaceDE w:val="0"/>
        <w:autoSpaceDN w:val="0"/>
        <w:adjustRightInd w:val="0"/>
        <w:spacing w:after="0" w:line="240" w:lineRule="auto"/>
        <w:rPr>
          <w:rFonts w:ascii="Arial" w:eastAsia="Times New Roman" w:hAnsi="Arial" w:cs="Arial"/>
          <w:lang w:val="en-US"/>
        </w:rPr>
      </w:pPr>
      <w:r w:rsidRPr="00863706">
        <w:rPr>
          <w:rFonts w:ascii="Arial" w:eastAsia="Times New Roman" w:hAnsi="Arial" w:cs="Arial"/>
          <w:lang w:val="en-US"/>
        </w:rPr>
        <w:t xml:space="preserve">The </w:t>
      </w:r>
      <w:r w:rsidRPr="00863706">
        <w:rPr>
          <w:rFonts w:ascii="Arial" w:eastAsia="Times New Roman" w:hAnsi="Arial" w:cs="Arial"/>
          <w:snapToGrid w:val="0"/>
          <w:lang w:val="en-US"/>
        </w:rPr>
        <w:t xml:space="preserve">University </w:t>
      </w:r>
      <w:r w:rsidRPr="00863706">
        <w:rPr>
          <w:rFonts w:ascii="Arial" w:eastAsia="Times New Roman" w:hAnsi="Arial" w:cs="Arial"/>
          <w:bCs/>
          <w:lang w:val="en-US"/>
        </w:rPr>
        <w:t xml:space="preserve">Bye-Law No. 5; </w:t>
      </w:r>
      <w:hyperlink r:id="rId7" w:history="1">
        <w:r w:rsidRPr="00863706">
          <w:rPr>
            <w:rFonts w:ascii="Arial" w:eastAsia="Times New Roman" w:hAnsi="Arial" w:cs="Arial"/>
            <w:b/>
            <w:bCs/>
            <w:color w:val="0000FF"/>
            <w:u w:val="single"/>
            <w:lang w:val="en-US"/>
          </w:rPr>
          <w:t>https://www.wlv.ac.uk/media/departments/office-of-the-vice-chancellor/documents/Bye-Law-5.pdf</w:t>
        </w:r>
      </w:hyperlink>
      <w:r w:rsidRPr="00863706">
        <w:rPr>
          <w:rFonts w:ascii="Arial" w:eastAsia="Times New Roman" w:hAnsi="Arial" w:cs="Arial"/>
          <w:b/>
          <w:bCs/>
          <w:color w:val="0000FF"/>
          <w:u w:val="single"/>
          <w:lang w:val="en-US"/>
        </w:rPr>
        <w:t xml:space="preserve"> </w:t>
      </w:r>
      <w:r w:rsidRPr="00863706">
        <w:rPr>
          <w:rFonts w:ascii="Arial" w:eastAsia="Times New Roman" w:hAnsi="Arial" w:cs="Arial"/>
          <w:bCs/>
          <w:lang w:val="en-US"/>
        </w:rPr>
        <w:t>describes the criteria relating to the award and management of Degrees, Diplomas and Certificates. The bye-law lists all qualifications approved by the Board of Governors. New qualifications not currently listed must be approved by the Board of Governors prior to the release of any course related marketing or publicity.</w:t>
      </w:r>
    </w:p>
    <w:p w14:paraId="534EC2EB" w14:textId="77777777" w:rsidR="00B52B39" w:rsidRPr="00863706" w:rsidRDefault="00B52B39" w:rsidP="00B52B39">
      <w:pPr>
        <w:widowControl w:val="0"/>
        <w:autoSpaceDE w:val="0"/>
        <w:autoSpaceDN w:val="0"/>
        <w:adjustRightInd w:val="0"/>
        <w:spacing w:after="0" w:line="240" w:lineRule="auto"/>
        <w:ind w:left="720"/>
        <w:rPr>
          <w:rFonts w:ascii="Arial" w:eastAsia="Times New Roman" w:hAnsi="Arial" w:cs="Arial"/>
          <w:b/>
          <w:lang w:val="en-US"/>
        </w:rPr>
      </w:pPr>
    </w:p>
    <w:p w14:paraId="0F989481" w14:textId="77777777" w:rsidR="00B52B39" w:rsidRPr="00863706" w:rsidRDefault="00B52B39" w:rsidP="00B52B39">
      <w:pPr>
        <w:widowControl w:val="0"/>
        <w:numPr>
          <w:ilvl w:val="2"/>
          <w:numId w:val="2"/>
        </w:numPr>
        <w:autoSpaceDE w:val="0"/>
        <w:autoSpaceDN w:val="0"/>
        <w:adjustRightInd w:val="0"/>
        <w:spacing w:after="0" w:line="240" w:lineRule="auto"/>
        <w:rPr>
          <w:rFonts w:ascii="Arial" w:eastAsia="Times New Roman" w:hAnsi="Arial" w:cs="Arial"/>
          <w:b/>
          <w:color w:val="000000"/>
          <w:lang w:val="en-US"/>
        </w:rPr>
      </w:pPr>
      <w:r w:rsidRPr="00863706">
        <w:rPr>
          <w:rFonts w:ascii="Arial" w:eastAsia="Times New Roman" w:hAnsi="Arial" w:cs="Arial"/>
          <w:snapToGrid w:val="0"/>
          <w:color w:val="000000"/>
          <w:lang w:val="en-US"/>
        </w:rPr>
        <w:t xml:space="preserve">Courses are delivered across the University’s academic year which is sub-divided into Semesters. Any variation to the standard academic calendar must be approved by the Academic Board or delegated authority (this will normally be through the Course Validation and Modification Approval processes). </w:t>
      </w:r>
    </w:p>
    <w:p w14:paraId="6B85D840" w14:textId="77777777" w:rsidR="00B52B39" w:rsidRPr="00863706" w:rsidRDefault="00B52B39" w:rsidP="00B52B39">
      <w:pPr>
        <w:spacing w:after="0" w:line="240" w:lineRule="auto"/>
        <w:ind w:left="720"/>
        <w:contextualSpacing/>
        <w:rPr>
          <w:rFonts w:ascii="Arial" w:eastAsia="Calibri" w:hAnsi="Arial" w:cs="Arial"/>
          <w:snapToGrid w:val="0"/>
        </w:rPr>
      </w:pPr>
    </w:p>
    <w:p w14:paraId="08C602B8" w14:textId="77777777" w:rsidR="00B52B39" w:rsidRPr="00863706" w:rsidRDefault="00B52B39" w:rsidP="00B52B39">
      <w:pPr>
        <w:widowControl w:val="0"/>
        <w:numPr>
          <w:ilvl w:val="2"/>
          <w:numId w:val="2"/>
        </w:numPr>
        <w:autoSpaceDE w:val="0"/>
        <w:autoSpaceDN w:val="0"/>
        <w:adjustRightInd w:val="0"/>
        <w:spacing w:after="0" w:line="240" w:lineRule="auto"/>
        <w:rPr>
          <w:rFonts w:ascii="Arial" w:eastAsia="Times New Roman" w:hAnsi="Arial" w:cs="Arial"/>
          <w:b/>
          <w:lang w:val="en-US"/>
        </w:rPr>
      </w:pPr>
      <w:r w:rsidRPr="00863706">
        <w:rPr>
          <w:rFonts w:ascii="Arial" w:eastAsia="Times New Roman" w:hAnsi="Arial" w:cs="Arial"/>
          <w:snapToGrid w:val="0"/>
          <w:lang w:val="en-US"/>
        </w:rPr>
        <w:t xml:space="preserve">Every course has a Course Specification that must specify the modules required to be taken and any other additional requirements (such as course attendance), which must be satisfied for the award of the qualification. </w:t>
      </w:r>
      <w:r w:rsidRPr="00863706">
        <w:rPr>
          <w:rFonts w:ascii="Arial" w:eastAsia="Times New Roman" w:hAnsi="Arial" w:cs="Arial"/>
          <w:lang w:val="en-US"/>
        </w:rPr>
        <w:t>All qualification names (final and interim) must be approved as part of the validation process and no two courses will have the same title. Courses may be;</w:t>
      </w:r>
    </w:p>
    <w:p w14:paraId="2F62FCE0" w14:textId="77777777" w:rsidR="00B52B39" w:rsidRPr="00863706" w:rsidRDefault="00B52B39" w:rsidP="00B52B39">
      <w:pPr>
        <w:spacing w:after="0" w:line="240" w:lineRule="auto"/>
        <w:ind w:left="709" w:hanging="709"/>
        <w:rPr>
          <w:rFonts w:ascii="Arial" w:eastAsia="Times New Roman" w:hAnsi="Arial" w:cs="Arial"/>
          <w:lang w:val="en-US"/>
        </w:rPr>
      </w:pPr>
      <w:r w:rsidRPr="00863706">
        <w:rPr>
          <w:rFonts w:ascii="Arial" w:eastAsia="Times New Roman" w:hAnsi="Arial" w:cs="Arial"/>
          <w:lang w:val="en-US"/>
        </w:rPr>
        <w:t xml:space="preserve"> </w:t>
      </w:r>
    </w:p>
    <w:p w14:paraId="038BE16A" w14:textId="77777777" w:rsidR="00B52B39" w:rsidRPr="00863706" w:rsidRDefault="00B52B39" w:rsidP="00B52B39">
      <w:pPr>
        <w:spacing w:after="0" w:line="240" w:lineRule="auto"/>
        <w:ind w:left="720"/>
        <w:rPr>
          <w:rFonts w:ascii="Arial" w:eastAsia="Times New Roman" w:hAnsi="Arial" w:cs="Arial"/>
          <w:snapToGrid w:val="0"/>
          <w:lang w:val="en-US"/>
        </w:rPr>
      </w:pPr>
      <w:r w:rsidRPr="00863706">
        <w:rPr>
          <w:rFonts w:ascii="Arial" w:eastAsia="Times New Roman" w:hAnsi="Arial" w:cs="Arial"/>
          <w:b/>
          <w:snapToGrid w:val="0"/>
          <w:lang w:val="en-US"/>
        </w:rPr>
        <w:t>Full-time</w:t>
      </w:r>
      <w:r w:rsidRPr="00863706">
        <w:rPr>
          <w:rFonts w:ascii="Arial" w:eastAsia="Times New Roman" w:hAnsi="Arial" w:cs="Arial"/>
          <w:snapToGrid w:val="0"/>
          <w:lang w:val="en-US"/>
        </w:rPr>
        <w:t xml:space="preserve"> and contain modules worth 120 credits in each University academic year, taught over two semesters.</w:t>
      </w:r>
    </w:p>
    <w:p w14:paraId="2853504A" w14:textId="77777777" w:rsidR="00B52B39" w:rsidRPr="00863706" w:rsidRDefault="00B52B39" w:rsidP="00B52B39">
      <w:pPr>
        <w:spacing w:after="0" w:line="240" w:lineRule="auto"/>
        <w:ind w:left="709" w:hanging="709"/>
        <w:rPr>
          <w:rFonts w:ascii="Arial" w:eastAsia="Times New Roman" w:hAnsi="Arial" w:cs="Arial"/>
          <w:snapToGrid w:val="0"/>
          <w:lang w:val="en-US"/>
        </w:rPr>
      </w:pPr>
    </w:p>
    <w:p w14:paraId="1F3BE3E0" w14:textId="77777777" w:rsidR="00B52B39" w:rsidRPr="00863706" w:rsidRDefault="00B52B39" w:rsidP="00B52B39">
      <w:pPr>
        <w:spacing w:after="0" w:line="240" w:lineRule="auto"/>
        <w:ind w:left="709" w:hanging="709"/>
        <w:rPr>
          <w:rFonts w:ascii="Arial" w:eastAsia="Times New Roman" w:hAnsi="Arial" w:cs="Arial"/>
          <w:snapToGrid w:val="0"/>
          <w:lang w:val="en-US"/>
        </w:rPr>
      </w:pPr>
      <w:r w:rsidRPr="00863706">
        <w:rPr>
          <w:rFonts w:ascii="Arial" w:eastAsia="Times New Roman" w:hAnsi="Arial" w:cs="Arial"/>
          <w:b/>
          <w:lang w:val="en-US"/>
        </w:rPr>
        <w:lastRenderedPageBreak/>
        <w:tab/>
      </w:r>
      <w:r w:rsidRPr="00863706">
        <w:rPr>
          <w:rFonts w:ascii="Arial" w:eastAsia="Times New Roman" w:hAnsi="Arial" w:cs="Arial"/>
          <w:b/>
          <w:snapToGrid w:val="0"/>
          <w:lang w:val="en-US"/>
        </w:rPr>
        <w:t>Accelerated Full-time</w:t>
      </w:r>
      <w:r w:rsidRPr="00863706">
        <w:rPr>
          <w:rFonts w:ascii="Arial" w:eastAsia="Times New Roman" w:hAnsi="Arial" w:cs="Arial"/>
          <w:snapToGrid w:val="0"/>
          <w:lang w:val="en-US"/>
        </w:rPr>
        <w:t xml:space="preserve"> and contain modules worth 180 credits in each 12 month period, taught over three semesters.</w:t>
      </w:r>
    </w:p>
    <w:p w14:paraId="57A1DCAB" w14:textId="77777777" w:rsidR="00B52B39" w:rsidRPr="00863706" w:rsidRDefault="00B52B39" w:rsidP="00B52B39">
      <w:pPr>
        <w:spacing w:after="0" w:line="240" w:lineRule="auto"/>
        <w:ind w:left="709" w:hanging="709"/>
        <w:rPr>
          <w:rFonts w:ascii="Arial" w:eastAsia="Times New Roman" w:hAnsi="Arial" w:cs="Arial"/>
          <w:snapToGrid w:val="0"/>
          <w:lang w:val="en-US"/>
        </w:rPr>
      </w:pPr>
    </w:p>
    <w:p w14:paraId="779B7338" w14:textId="77777777" w:rsidR="00B52B39" w:rsidRPr="00863706" w:rsidRDefault="00B52B39" w:rsidP="00B52B39">
      <w:pPr>
        <w:spacing w:after="0" w:line="240" w:lineRule="auto"/>
        <w:ind w:left="709" w:hanging="709"/>
        <w:rPr>
          <w:rFonts w:ascii="Arial" w:eastAsia="Times New Roman" w:hAnsi="Arial" w:cs="Arial"/>
          <w:snapToGrid w:val="0"/>
          <w:lang w:val="en-US"/>
        </w:rPr>
      </w:pPr>
      <w:r w:rsidRPr="00863706">
        <w:rPr>
          <w:rFonts w:ascii="Arial" w:eastAsia="Times New Roman" w:hAnsi="Arial" w:cs="Arial"/>
          <w:snapToGrid w:val="0"/>
          <w:lang w:val="en-US"/>
        </w:rPr>
        <w:tab/>
      </w:r>
      <w:r w:rsidRPr="00863706">
        <w:rPr>
          <w:rFonts w:ascii="Arial" w:eastAsia="Times New Roman" w:hAnsi="Arial" w:cs="Arial"/>
          <w:b/>
          <w:snapToGrid w:val="0"/>
          <w:lang w:val="en-US"/>
        </w:rPr>
        <w:t xml:space="preserve">Masters Full-time </w:t>
      </w:r>
      <w:r w:rsidRPr="00863706">
        <w:rPr>
          <w:rFonts w:ascii="Arial" w:eastAsia="Times New Roman" w:hAnsi="Arial" w:cs="Arial"/>
          <w:snapToGrid w:val="0"/>
          <w:lang w:val="en-US"/>
        </w:rPr>
        <w:t>and contain modules worth 120 taught credits and a further 60 credits independent study at level 7.</w:t>
      </w:r>
    </w:p>
    <w:p w14:paraId="21A02927" w14:textId="77777777" w:rsidR="00B52B39" w:rsidRPr="00863706" w:rsidRDefault="00B52B39" w:rsidP="00B52B39">
      <w:pPr>
        <w:spacing w:after="0" w:line="240" w:lineRule="auto"/>
        <w:ind w:left="709" w:hanging="709"/>
        <w:rPr>
          <w:rFonts w:ascii="Arial" w:eastAsia="Times New Roman" w:hAnsi="Arial" w:cs="Arial"/>
          <w:snapToGrid w:val="0"/>
          <w:lang w:val="en-US"/>
        </w:rPr>
      </w:pPr>
    </w:p>
    <w:p w14:paraId="18576FBF" w14:textId="77777777" w:rsidR="00B52B39" w:rsidRPr="00863706" w:rsidRDefault="00B52B39" w:rsidP="00B52B39">
      <w:pPr>
        <w:spacing w:after="0" w:line="240" w:lineRule="auto"/>
        <w:ind w:left="709" w:hanging="709"/>
        <w:rPr>
          <w:rFonts w:ascii="Arial" w:eastAsia="Times New Roman" w:hAnsi="Arial" w:cs="Arial"/>
          <w:snapToGrid w:val="0"/>
          <w:lang w:val="en-US"/>
        </w:rPr>
      </w:pPr>
      <w:r w:rsidRPr="00863706">
        <w:rPr>
          <w:rFonts w:ascii="Arial" w:eastAsia="Times New Roman" w:hAnsi="Arial" w:cs="Arial"/>
          <w:snapToGrid w:val="0"/>
          <w:lang w:val="en-US"/>
        </w:rPr>
        <w:tab/>
      </w:r>
      <w:r w:rsidRPr="00863706">
        <w:rPr>
          <w:rFonts w:ascii="Arial" w:eastAsia="Times New Roman" w:hAnsi="Arial" w:cs="Arial"/>
          <w:b/>
          <w:snapToGrid w:val="0"/>
          <w:lang w:val="en-US"/>
        </w:rPr>
        <w:t>Part-time</w:t>
      </w:r>
      <w:r w:rsidRPr="00863706">
        <w:rPr>
          <w:rFonts w:ascii="Arial" w:eastAsia="Times New Roman" w:hAnsi="Arial" w:cs="Arial"/>
          <w:snapToGrid w:val="0"/>
          <w:lang w:val="en-US"/>
        </w:rPr>
        <w:t xml:space="preserve"> and normally contain modules worth no more than 80 credits in each University academic year.</w:t>
      </w:r>
    </w:p>
    <w:p w14:paraId="6D66BD2A" w14:textId="77777777" w:rsidR="00B52B39" w:rsidRPr="00863706" w:rsidRDefault="00B52B39" w:rsidP="00B52B39">
      <w:pPr>
        <w:spacing w:after="0" w:line="240" w:lineRule="auto"/>
        <w:ind w:left="709"/>
        <w:rPr>
          <w:rFonts w:ascii="Arial" w:eastAsia="Times New Roman" w:hAnsi="Arial" w:cs="Arial"/>
          <w:snapToGrid w:val="0"/>
          <w:lang w:val="en-US"/>
        </w:rPr>
      </w:pPr>
      <w:r w:rsidRPr="00863706">
        <w:rPr>
          <w:rFonts w:ascii="Arial" w:eastAsia="Times New Roman" w:hAnsi="Arial" w:cs="Arial"/>
          <w:snapToGrid w:val="0"/>
          <w:lang w:val="en-US"/>
        </w:rPr>
        <w:tab/>
      </w:r>
    </w:p>
    <w:p w14:paraId="1973D8BD" w14:textId="77777777" w:rsidR="00B52B39" w:rsidRPr="00863706" w:rsidRDefault="00B52B39" w:rsidP="00B52B39">
      <w:pPr>
        <w:numPr>
          <w:ilvl w:val="2"/>
          <w:numId w:val="2"/>
        </w:numPr>
        <w:spacing w:after="0" w:line="240" w:lineRule="auto"/>
        <w:rPr>
          <w:rFonts w:ascii="Arial" w:eastAsia="Times New Roman" w:hAnsi="Arial" w:cs="Arial"/>
          <w:snapToGrid w:val="0"/>
          <w:lang w:val="en-US"/>
        </w:rPr>
      </w:pPr>
      <w:r w:rsidRPr="00863706">
        <w:rPr>
          <w:rFonts w:ascii="Arial" w:eastAsia="Times New Roman" w:hAnsi="Arial" w:cs="Arial"/>
          <w:snapToGrid w:val="0"/>
          <w:lang w:val="en-US"/>
        </w:rPr>
        <w:t>There must be at least 33% difference between module diets for courses with different titles, rounded up to the nearest 20 credits. For example, a total of 360 credits is normally required for a Bachelor’s Degree with Honours, and when applying the 33% differentiation rule it will therefore be necessary for the module diet to differ by at least 120 credits compared with any other course which leads to a Bachelor’s Degree with Honours. Independent study modules, normally being generic in nature, are excluded from the minimum 120 credits required in this instance and should not contribute towards any percentage difference between courses.</w:t>
      </w:r>
    </w:p>
    <w:p w14:paraId="0C4E9478" w14:textId="77777777" w:rsidR="00B52B39" w:rsidRPr="00863706" w:rsidRDefault="00B52B39" w:rsidP="00B52B39">
      <w:pPr>
        <w:spacing w:after="0" w:line="240" w:lineRule="auto"/>
        <w:ind w:left="720"/>
        <w:rPr>
          <w:rFonts w:ascii="Arial" w:eastAsia="Times New Roman" w:hAnsi="Arial" w:cs="Arial"/>
          <w:snapToGrid w:val="0"/>
          <w:lang w:val="en-US"/>
        </w:rPr>
      </w:pPr>
    </w:p>
    <w:p w14:paraId="3DA26FD9" w14:textId="77777777" w:rsidR="00B52B39" w:rsidRPr="00863706" w:rsidRDefault="00B52B39" w:rsidP="00B52B39">
      <w:pPr>
        <w:spacing w:after="0" w:line="240" w:lineRule="auto"/>
        <w:ind w:left="720"/>
        <w:rPr>
          <w:rFonts w:ascii="Arial" w:eastAsia="Times New Roman" w:hAnsi="Arial" w:cs="Arial"/>
          <w:snapToGrid w:val="0"/>
          <w:lang w:val="en-US"/>
        </w:rPr>
      </w:pPr>
      <w:r w:rsidRPr="00863706">
        <w:rPr>
          <w:rFonts w:ascii="Arial" w:eastAsia="Times New Roman" w:hAnsi="Arial" w:cs="Arial"/>
          <w:snapToGrid w:val="0"/>
          <w:lang w:val="en-US"/>
        </w:rPr>
        <w:t>For courses with a common Foundation Year, the level 3 module diet is not included, and the differentiation rule is only applied to credits specified from level 4 onwards.</w:t>
      </w:r>
    </w:p>
    <w:p w14:paraId="1BA9B0C6" w14:textId="77777777" w:rsidR="00B52B39" w:rsidRPr="00863706" w:rsidRDefault="00B52B39" w:rsidP="00B52B39">
      <w:pPr>
        <w:spacing w:after="0" w:line="240" w:lineRule="auto"/>
        <w:ind w:left="480"/>
        <w:rPr>
          <w:rFonts w:ascii="Arial" w:eastAsia="Times New Roman" w:hAnsi="Arial" w:cs="Arial"/>
          <w:snapToGrid w:val="0"/>
          <w:lang w:val="en-US"/>
        </w:rPr>
      </w:pPr>
    </w:p>
    <w:p w14:paraId="57EF66B5" w14:textId="77777777" w:rsidR="00B52B39" w:rsidRPr="00863706" w:rsidRDefault="00B52B39" w:rsidP="00B52B39">
      <w:pPr>
        <w:spacing w:after="0" w:line="240" w:lineRule="auto"/>
        <w:ind w:left="720"/>
        <w:rPr>
          <w:rFonts w:ascii="Arial" w:eastAsia="Times New Roman" w:hAnsi="Arial" w:cs="Arial"/>
          <w:snapToGrid w:val="0"/>
          <w:lang w:val="en-US"/>
        </w:rPr>
      </w:pPr>
      <w:r w:rsidRPr="00863706">
        <w:rPr>
          <w:rFonts w:ascii="Arial" w:eastAsia="Times New Roman" w:hAnsi="Arial" w:cs="Arial"/>
          <w:snapToGrid w:val="0"/>
          <w:lang w:val="en-US"/>
        </w:rPr>
        <w:t xml:space="preserve">For bracketed course titles, there must be at least 20% difference between module diets. On similarly named routes these will usually share the same diets at levels 4 and 5 given that all of the specialist modules are normally offered at level 6 (see 5.2.3). </w:t>
      </w:r>
    </w:p>
    <w:p w14:paraId="1644123C" w14:textId="77777777" w:rsidR="00B52B39" w:rsidRPr="00863706" w:rsidRDefault="00B52B39" w:rsidP="00B52B39">
      <w:pPr>
        <w:spacing w:after="0" w:line="240" w:lineRule="auto"/>
        <w:rPr>
          <w:rFonts w:ascii="Arial" w:eastAsia="Times New Roman" w:hAnsi="Arial" w:cs="Arial"/>
          <w:snapToGrid w:val="0"/>
          <w:lang w:val="en-US"/>
        </w:rPr>
      </w:pPr>
    </w:p>
    <w:p w14:paraId="4C7C5187" w14:textId="77777777" w:rsidR="00B52B39" w:rsidRPr="00863706" w:rsidRDefault="00B52B39" w:rsidP="00B52B39">
      <w:pPr>
        <w:numPr>
          <w:ilvl w:val="2"/>
          <w:numId w:val="2"/>
        </w:numPr>
        <w:spacing w:after="0" w:line="240" w:lineRule="auto"/>
        <w:rPr>
          <w:rFonts w:ascii="Arial" w:eastAsia="Times New Roman" w:hAnsi="Arial" w:cs="Arial"/>
          <w:snapToGrid w:val="0"/>
          <w:lang w:val="en-US"/>
        </w:rPr>
      </w:pPr>
      <w:r w:rsidRPr="00863706">
        <w:rPr>
          <w:rFonts w:ascii="Arial" w:eastAsia="Times New Roman" w:hAnsi="Arial" w:cs="Arial"/>
          <w:lang w:val="en-US"/>
        </w:rPr>
        <w:t xml:space="preserve">Courses will normally consist of 20 </w:t>
      </w:r>
      <w:r w:rsidR="00854AE6" w:rsidRPr="006A0122">
        <w:rPr>
          <w:rFonts w:ascii="Arial" w:eastAsia="Times New Roman" w:hAnsi="Arial" w:cs="Arial"/>
          <w:lang w:val="en-US"/>
        </w:rPr>
        <w:t>or 40</w:t>
      </w:r>
      <w:r w:rsidR="00854AE6">
        <w:rPr>
          <w:rFonts w:ascii="Arial" w:eastAsia="Times New Roman" w:hAnsi="Arial" w:cs="Arial"/>
          <w:lang w:val="en-US"/>
        </w:rPr>
        <w:t xml:space="preserve"> </w:t>
      </w:r>
      <w:r w:rsidRPr="00863706">
        <w:rPr>
          <w:rFonts w:ascii="Arial" w:eastAsia="Times New Roman" w:hAnsi="Arial" w:cs="Arial"/>
          <w:lang w:val="en-US"/>
        </w:rPr>
        <w:t>credit modules and may be;</w:t>
      </w:r>
    </w:p>
    <w:p w14:paraId="585077B1" w14:textId="77777777" w:rsidR="00B52B39" w:rsidRPr="00863706" w:rsidRDefault="00B52B39" w:rsidP="00B52B39">
      <w:pPr>
        <w:spacing w:after="0" w:line="240" w:lineRule="auto"/>
        <w:ind w:left="709" w:hanging="709"/>
        <w:rPr>
          <w:rFonts w:ascii="Arial" w:eastAsia="Times New Roman" w:hAnsi="Arial" w:cs="Arial"/>
          <w:lang w:val="en-US"/>
        </w:rPr>
      </w:pPr>
    </w:p>
    <w:p w14:paraId="220C9E5D" w14:textId="77777777" w:rsidR="00B52B39" w:rsidRPr="00863706" w:rsidRDefault="00B52B39" w:rsidP="00B52B39">
      <w:pPr>
        <w:spacing w:after="0" w:line="240" w:lineRule="auto"/>
        <w:ind w:left="709"/>
        <w:rPr>
          <w:rFonts w:ascii="Arial" w:eastAsia="Times New Roman" w:hAnsi="Arial" w:cs="Arial"/>
          <w:b/>
          <w:lang w:val="en-US"/>
        </w:rPr>
      </w:pPr>
      <w:r w:rsidRPr="00863706">
        <w:rPr>
          <w:rFonts w:ascii="Arial" w:eastAsia="Times New Roman" w:hAnsi="Arial" w:cs="Arial"/>
          <w:b/>
          <w:lang w:val="en-US"/>
        </w:rPr>
        <w:t>Single subject specialist.</w:t>
      </w:r>
    </w:p>
    <w:p w14:paraId="59242030" w14:textId="77777777" w:rsidR="00B52B39" w:rsidRPr="00863706" w:rsidRDefault="00B52B39" w:rsidP="00B52B39">
      <w:pPr>
        <w:spacing w:after="0" w:line="240" w:lineRule="auto"/>
        <w:ind w:left="709"/>
        <w:rPr>
          <w:rFonts w:ascii="Arial" w:eastAsia="Times New Roman" w:hAnsi="Arial" w:cs="Arial"/>
          <w:lang w:val="en-US"/>
        </w:rPr>
      </w:pPr>
    </w:p>
    <w:p w14:paraId="59F3B970" w14:textId="77777777" w:rsidR="00B52B39" w:rsidRPr="00863706" w:rsidRDefault="00B52B39" w:rsidP="00B52B39">
      <w:pPr>
        <w:spacing w:after="0" w:line="240" w:lineRule="auto"/>
        <w:ind w:left="709"/>
        <w:rPr>
          <w:rFonts w:ascii="Arial" w:eastAsia="Times New Roman" w:hAnsi="Arial" w:cs="Arial"/>
          <w:lang w:val="en-US"/>
        </w:rPr>
      </w:pPr>
      <w:r w:rsidRPr="00863706">
        <w:rPr>
          <w:rFonts w:ascii="Arial" w:eastAsia="Times New Roman" w:hAnsi="Arial" w:cs="Arial"/>
          <w:b/>
          <w:snapToGrid w:val="0"/>
          <w:lang w:val="en-US"/>
        </w:rPr>
        <w:t>Sandwich</w:t>
      </w:r>
      <w:r w:rsidRPr="00863706">
        <w:rPr>
          <w:rFonts w:ascii="Arial" w:eastAsia="Times New Roman" w:hAnsi="Arial" w:cs="Arial"/>
          <w:snapToGrid w:val="0"/>
          <w:lang w:val="en-US"/>
        </w:rPr>
        <w:t xml:space="preserve"> </w:t>
      </w:r>
      <w:r w:rsidRPr="00863706">
        <w:rPr>
          <w:rFonts w:ascii="Arial" w:eastAsia="Times New Roman" w:hAnsi="Arial" w:cs="Arial"/>
          <w:lang w:val="en-US"/>
        </w:rPr>
        <w:t xml:space="preserve">in design, in which students will study </w:t>
      </w:r>
      <w:r w:rsidRPr="00863706">
        <w:rPr>
          <w:rFonts w:ascii="Arial" w:eastAsia="Times New Roman" w:hAnsi="Arial" w:cs="Arial"/>
          <w:snapToGrid w:val="0"/>
          <w:lang w:val="en-US"/>
        </w:rPr>
        <w:t xml:space="preserve">a period of supervised work experience, the length of which will be specified in the course requirements. </w:t>
      </w:r>
    </w:p>
    <w:p w14:paraId="761DDC05" w14:textId="77777777" w:rsidR="00B52B39" w:rsidRPr="00863706" w:rsidRDefault="00B52B39" w:rsidP="00B52B39">
      <w:pPr>
        <w:spacing w:after="0" w:line="240" w:lineRule="auto"/>
        <w:ind w:left="709" w:hanging="709"/>
        <w:rPr>
          <w:rFonts w:ascii="Arial" w:eastAsia="Times New Roman" w:hAnsi="Arial" w:cs="Arial"/>
          <w:lang w:val="en-US"/>
        </w:rPr>
      </w:pPr>
    </w:p>
    <w:p w14:paraId="728E9FF4" w14:textId="77777777" w:rsidR="00B52B39" w:rsidRPr="00863706" w:rsidRDefault="00B52B39" w:rsidP="00B52B39">
      <w:pPr>
        <w:spacing w:after="0" w:line="240" w:lineRule="auto"/>
        <w:ind w:left="709"/>
        <w:rPr>
          <w:rFonts w:ascii="Arial" w:eastAsia="Times New Roman" w:hAnsi="Arial" w:cs="Arial"/>
          <w:snapToGrid w:val="0"/>
          <w:lang w:val="en-US"/>
        </w:rPr>
      </w:pPr>
      <w:r w:rsidRPr="00863706">
        <w:rPr>
          <w:rFonts w:ascii="Arial" w:eastAsia="Times New Roman" w:hAnsi="Arial" w:cs="Arial"/>
          <w:b/>
          <w:lang w:val="en-US"/>
        </w:rPr>
        <w:t xml:space="preserve">Integrated joint </w:t>
      </w:r>
      <w:r w:rsidRPr="00863706">
        <w:rPr>
          <w:rFonts w:ascii="Arial" w:eastAsia="Times New Roman" w:hAnsi="Arial" w:cs="Arial"/>
          <w:lang w:val="en-US"/>
        </w:rPr>
        <w:t xml:space="preserve">in design, in which students will study will normally study modules of 50% from each of two subject areas, with the combination of subjects being fully integrated to provide clear progression and learning outcomes. </w:t>
      </w:r>
    </w:p>
    <w:p w14:paraId="649B4275" w14:textId="77777777" w:rsidR="00B52B39" w:rsidRPr="00863706" w:rsidRDefault="00B52B39" w:rsidP="00B52B39">
      <w:pPr>
        <w:spacing w:after="0" w:line="240" w:lineRule="auto"/>
        <w:ind w:left="709" w:hanging="709"/>
        <w:rPr>
          <w:rFonts w:ascii="Arial" w:eastAsia="Times New Roman" w:hAnsi="Arial" w:cs="Arial"/>
          <w:snapToGrid w:val="0"/>
          <w:lang w:val="en-US"/>
        </w:rPr>
      </w:pPr>
    </w:p>
    <w:p w14:paraId="33517538" w14:textId="77777777" w:rsidR="00B52B39" w:rsidRPr="00863706" w:rsidRDefault="00B52B39" w:rsidP="00B52B39">
      <w:pPr>
        <w:spacing w:after="0" w:line="240" w:lineRule="auto"/>
        <w:ind w:left="709" w:hanging="709"/>
        <w:rPr>
          <w:rFonts w:ascii="Arial" w:eastAsia="Times New Roman" w:hAnsi="Arial" w:cs="Arial"/>
          <w:snapToGrid w:val="0"/>
          <w:lang w:val="en-US"/>
        </w:rPr>
      </w:pPr>
      <w:r w:rsidRPr="00863706">
        <w:rPr>
          <w:rFonts w:ascii="Arial" w:eastAsia="Times New Roman" w:hAnsi="Arial" w:cs="Arial"/>
          <w:snapToGrid w:val="0"/>
          <w:lang w:val="en-US"/>
        </w:rPr>
        <w:tab/>
      </w:r>
      <w:r w:rsidRPr="00863706">
        <w:rPr>
          <w:rFonts w:ascii="Arial" w:eastAsia="Times New Roman" w:hAnsi="Arial" w:cs="Arial"/>
          <w:b/>
          <w:snapToGrid w:val="0"/>
          <w:lang w:val="en-US"/>
        </w:rPr>
        <w:t xml:space="preserve">Research </w:t>
      </w:r>
      <w:r w:rsidRPr="00863706">
        <w:rPr>
          <w:rFonts w:ascii="Arial" w:eastAsia="Times New Roman" w:hAnsi="Arial" w:cs="Arial"/>
          <w:snapToGrid w:val="0"/>
          <w:lang w:val="en-US"/>
        </w:rPr>
        <w:t xml:space="preserve">in design, in which students at level 7 will study at least 80 credits in research-related modules. </w:t>
      </w:r>
    </w:p>
    <w:p w14:paraId="570AC2B4" w14:textId="77777777" w:rsidR="00B52B39" w:rsidRPr="00863706" w:rsidRDefault="00B52B39" w:rsidP="00B52B39">
      <w:pPr>
        <w:spacing w:after="0" w:line="240" w:lineRule="auto"/>
        <w:ind w:left="709" w:hanging="709"/>
        <w:rPr>
          <w:rFonts w:ascii="Arial" w:eastAsia="Times New Roman" w:hAnsi="Arial" w:cs="Arial"/>
          <w:snapToGrid w:val="0"/>
          <w:lang w:val="en-US"/>
        </w:rPr>
      </w:pPr>
    </w:p>
    <w:p w14:paraId="52DC59AB" w14:textId="77777777" w:rsidR="00B52B39" w:rsidRPr="00863706" w:rsidRDefault="00B52B39" w:rsidP="00B52B39">
      <w:pPr>
        <w:numPr>
          <w:ilvl w:val="2"/>
          <w:numId w:val="2"/>
        </w:numPr>
        <w:spacing w:after="0" w:line="240" w:lineRule="auto"/>
        <w:rPr>
          <w:rFonts w:ascii="Arial" w:eastAsia="Times New Roman" w:hAnsi="Arial" w:cs="Arial"/>
          <w:snapToGrid w:val="0"/>
          <w:lang w:val="en-US"/>
        </w:rPr>
      </w:pPr>
      <w:r w:rsidRPr="00863706">
        <w:rPr>
          <w:rFonts w:ascii="Arial" w:eastAsia="Times New Roman" w:hAnsi="Arial" w:cs="Arial"/>
          <w:lang w:val="en-US"/>
        </w:rPr>
        <w:t xml:space="preserve">For the award of a Bachelor’s Degree with Honours, students are required to demonstrate the ability to manage their own learning and communicate this effectively through initiation of project and solution-based independent study. </w:t>
      </w:r>
      <w:r w:rsidRPr="00863706">
        <w:rPr>
          <w:rFonts w:ascii="Arial" w:eastAsia="Times New Roman" w:hAnsi="Arial" w:cs="Arial"/>
          <w:snapToGrid w:val="0"/>
          <w:lang w:val="en-US"/>
        </w:rPr>
        <w:t>Students studying for a Bachelor’s Degree with Honours qualification may study a maximum of 60 credits at levels 5 and 6 by independent study. The composition of independent study must be clearly defined through validation, re-validation and approval processes.</w:t>
      </w:r>
    </w:p>
    <w:p w14:paraId="6A68CCA3" w14:textId="77777777" w:rsidR="00B52B39" w:rsidRPr="00863706"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eastAsia="Times New Roman" w:hAnsi="Arial" w:cs="Arial"/>
          <w:lang w:val="en-US"/>
        </w:rPr>
      </w:pPr>
    </w:p>
    <w:p w14:paraId="517F690C" w14:textId="77777777" w:rsidR="00B52B39" w:rsidRPr="00B52B39" w:rsidRDefault="00B52B39" w:rsidP="00B52B39">
      <w:pPr>
        <w:numPr>
          <w:ilvl w:val="2"/>
          <w:numId w:val="2"/>
        </w:numPr>
        <w:tabs>
          <w:tab w:val="left" w:pos="709"/>
        </w:tabs>
        <w:spacing w:after="0" w:line="240" w:lineRule="auto"/>
        <w:rPr>
          <w:rFonts w:ascii="Arial" w:eastAsia="Times New Roman" w:hAnsi="Arial" w:cs="Arial"/>
          <w:snapToGrid w:val="0"/>
          <w:lang w:val="en-US"/>
        </w:rPr>
      </w:pPr>
      <w:r w:rsidRPr="00863706">
        <w:rPr>
          <w:rFonts w:ascii="Arial" w:eastAsia="Times New Roman" w:hAnsi="Arial" w:cs="Arial"/>
          <w:lang w:val="en-US"/>
        </w:rPr>
        <w:t>For the award of a Master’s Degree, students are required to demonstrate originality in the application of knowledge, self-direction</w:t>
      </w:r>
      <w:r w:rsidRPr="00B52B39">
        <w:rPr>
          <w:rFonts w:ascii="Arial" w:eastAsia="Times New Roman" w:hAnsi="Arial" w:cs="Arial"/>
          <w:lang w:val="en-US"/>
        </w:rPr>
        <w:t xml:space="preserve"> in solution-based inquiry, comprehensive research evaluation skills and to communicate these abilities effectively.  </w:t>
      </w:r>
      <w:r w:rsidRPr="00B52B39">
        <w:rPr>
          <w:rFonts w:ascii="Arial" w:eastAsia="Times New Roman" w:hAnsi="Arial" w:cs="Arial"/>
          <w:snapToGrid w:val="0"/>
          <w:lang w:val="en-US"/>
        </w:rPr>
        <w:t xml:space="preserve">Students studying for a taught Master’s qualification will study a </w:t>
      </w:r>
      <w:bookmarkStart w:id="1" w:name="_Hlk41991792"/>
      <w:r w:rsidRPr="00B52B39">
        <w:rPr>
          <w:rFonts w:ascii="Arial" w:eastAsia="Times New Roman" w:hAnsi="Arial" w:cs="Arial"/>
          <w:snapToGrid w:val="0"/>
          <w:lang w:val="en-US"/>
        </w:rPr>
        <w:t xml:space="preserve">minimum of 60 credits at level 7 by independent study. </w:t>
      </w:r>
      <w:bookmarkEnd w:id="1"/>
      <w:r w:rsidRPr="00B52B39">
        <w:rPr>
          <w:rFonts w:ascii="Arial" w:eastAsia="Times New Roman" w:hAnsi="Arial" w:cs="Arial"/>
          <w:snapToGrid w:val="0"/>
          <w:lang w:val="en-US"/>
        </w:rPr>
        <w:t>This may be studied concurrently with taught credits.</w:t>
      </w:r>
    </w:p>
    <w:p w14:paraId="1FEDD76A" w14:textId="77777777" w:rsidR="00B52B39" w:rsidRPr="00B52B39" w:rsidRDefault="00B52B39" w:rsidP="00B52B39">
      <w:pPr>
        <w:spacing w:after="0" w:line="240" w:lineRule="auto"/>
        <w:ind w:left="720"/>
        <w:contextualSpacing/>
        <w:rPr>
          <w:rFonts w:ascii="Arial" w:eastAsia="Calibri" w:hAnsi="Arial" w:cs="Arial"/>
          <w:snapToGrid w:val="0"/>
        </w:rPr>
      </w:pPr>
    </w:p>
    <w:p w14:paraId="026DC020" w14:textId="77777777" w:rsidR="00B52B39" w:rsidRPr="00B52B39" w:rsidRDefault="00B52B39" w:rsidP="00B52B39">
      <w:pPr>
        <w:numPr>
          <w:ilvl w:val="2"/>
          <w:numId w:val="2"/>
        </w:numPr>
        <w:tabs>
          <w:tab w:val="left" w:pos="709"/>
        </w:tabs>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lastRenderedPageBreak/>
        <w:t xml:space="preserve">Students are expected to study the number of credits required for their qualifications and are not permitted to study additional credits to improve the classification of their Degree. Additional credits will be reflected on the student’s Higher Education Achievement Report.  </w:t>
      </w:r>
    </w:p>
    <w:p w14:paraId="47702B18" w14:textId="77777777" w:rsidR="00B52B39" w:rsidRPr="00B52B39" w:rsidRDefault="00B52B39" w:rsidP="00B52B39">
      <w:pPr>
        <w:spacing w:after="0" w:line="240" w:lineRule="auto"/>
        <w:ind w:left="720"/>
        <w:contextualSpacing/>
        <w:rPr>
          <w:rFonts w:ascii="Arial" w:eastAsia="Calibri" w:hAnsi="Arial" w:cs="Arial"/>
        </w:rPr>
      </w:pPr>
    </w:p>
    <w:p w14:paraId="35321CA7" w14:textId="77777777" w:rsidR="00B52B39" w:rsidRPr="00B52B39" w:rsidRDefault="00B52B39" w:rsidP="00B52B39">
      <w:pPr>
        <w:numPr>
          <w:ilvl w:val="2"/>
          <w:numId w:val="2"/>
        </w:numPr>
        <w:tabs>
          <w:tab w:val="left" w:pos="709"/>
        </w:tabs>
        <w:spacing w:after="0" w:line="240" w:lineRule="auto"/>
        <w:rPr>
          <w:rFonts w:ascii="Arial" w:eastAsia="Times New Roman" w:hAnsi="Arial" w:cs="Arial"/>
          <w:snapToGrid w:val="0"/>
          <w:lang w:val="en-US"/>
        </w:rPr>
      </w:pPr>
      <w:r w:rsidRPr="00B52B39">
        <w:rPr>
          <w:rFonts w:ascii="Arial" w:eastAsia="Times New Roman" w:hAnsi="Arial" w:cs="Arial"/>
          <w:lang w:val="en-US"/>
        </w:rPr>
        <w:t>All courses leading to University of Wolverhampton qualifications will be taught in English, unless the course is validated to teach students other languages.</w:t>
      </w:r>
    </w:p>
    <w:p w14:paraId="5E81F07B" w14:textId="77777777" w:rsidR="00B52B39" w:rsidRPr="00B52B39" w:rsidRDefault="00B52B39" w:rsidP="00B52B39">
      <w:pPr>
        <w:spacing w:after="0" w:line="240" w:lineRule="auto"/>
        <w:ind w:left="720"/>
        <w:contextualSpacing/>
        <w:rPr>
          <w:rFonts w:ascii="Arial" w:eastAsia="Calibri" w:hAnsi="Arial" w:cs="Arial"/>
        </w:rPr>
      </w:pPr>
    </w:p>
    <w:p w14:paraId="39F39944" w14:textId="77777777" w:rsidR="00B52B39" w:rsidRPr="00B52B39" w:rsidRDefault="00B52B39" w:rsidP="00B52B39">
      <w:pPr>
        <w:numPr>
          <w:ilvl w:val="2"/>
          <w:numId w:val="2"/>
        </w:numPr>
        <w:tabs>
          <w:tab w:val="left" w:pos="709"/>
        </w:tabs>
        <w:spacing w:after="0" w:line="240" w:lineRule="auto"/>
        <w:rPr>
          <w:rFonts w:ascii="Arial" w:eastAsia="Times New Roman" w:hAnsi="Arial" w:cs="Arial"/>
          <w:snapToGrid w:val="0"/>
          <w:lang w:val="en-US"/>
        </w:rPr>
      </w:pPr>
      <w:r w:rsidRPr="00B52B39">
        <w:rPr>
          <w:rFonts w:ascii="Arial" w:eastAsia="Times New Roman" w:hAnsi="Arial" w:cs="Arial"/>
          <w:lang w:val="en-US"/>
        </w:rPr>
        <w:t xml:space="preserve">An Award Board of examiners will be appointed for every approved course.  Courses must be considered by an Award Board on at least an annual basis. </w:t>
      </w:r>
      <w:r w:rsidRPr="00B52B39">
        <w:rPr>
          <w:rFonts w:ascii="Arial" w:eastAsia="Times New Roman" w:hAnsi="Arial" w:cs="Arial"/>
          <w:lang w:val="en-US"/>
        </w:rPr>
        <w:tab/>
      </w:r>
    </w:p>
    <w:p w14:paraId="514BA5D6" w14:textId="77777777" w:rsidR="00B52B39" w:rsidRPr="00B52B39" w:rsidRDefault="00B52B39" w:rsidP="00B52B39">
      <w:pPr>
        <w:tabs>
          <w:tab w:val="left" w:pos="709"/>
        </w:tabs>
        <w:spacing w:after="0" w:line="240" w:lineRule="auto"/>
        <w:rPr>
          <w:rFonts w:ascii="Arial" w:eastAsia="Times New Roman" w:hAnsi="Arial" w:cs="Arial"/>
          <w:snapToGrid w:val="0"/>
          <w:lang w:val="en-US"/>
        </w:rPr>
      </w:pPr>
    </w:p>
    <w:p w14:paraId="5E25DE4E" w14:textId="77777777" w:rsidR="00B52B39" w:rsidRPr="00B52B39" w:rsidRDefault="00B52B39" w:rsidP="00B52B39">
      <w:pPr>
        <w:numPr>
          <w:ilvl w:val="2"/>
          <w:numId w:val="2"/>
        </w:numPr>
        <w:tabs>
          <w:tab w:val="left" w:pos="709"/>
        </w:tabs>
        <w:spacing w:after="0" w:line="240" w:lineRule="auto"/>
        <w:rPr>
          <w:rFonts w:ascii="Arial" w:eastAsia="Times New Roman" w:hAnsi="Arial" w:cs="Arial"/>
          <w:snapToGrid w:val="0"/>
          <w:lang w:val="en-US"/>
        </w:rPr>
      </w:pPr>
      <w:r w:rsidRPr="00B52B39">
        <w:rPr>
          <w:rFonts w:ascii="Arial" w:eastAsia="Times New Roman" w:hAnsi="Arial" w:cs="Arial"/>
          <w:lang w:val="en-US"/>
        </w:rPr>
        <w:t>All courses will be subject to formal review, at an interval of not more than six years.</w:t>
      </w:r>
    </w:p>
    <w:p w14:paraId="6DCE2ED3" w14:textId="77777777" w:rsidR="00B52B39" w:rsidRPr="00B52B39" w:rsidRDefault="00B52B39" w:rsidP="00B52B39">
      <w:pPr>
        <w:tabs>
          <w:tab w:val="left" w:pos="709"/>
        </w:tabs>
        <w:spacing w:after="0" w:line="240" w:lineRule="auto"/>
        <w:rPr>
          <w:rFonts w:ascii="Arial" w:eastAsia="Times New Roman" w:hAnsi="Arial" w:cs="Arial"/>
          <w:snapToGrid w:val="0"/>
          <w:lang w:val="en-US"/>
        </w:rPr>
      </w:pPr>
    </w:p>
    <w:p w14:paraId="19E7425A" w14:textId="77777777" w:rsidR="00B52B39" w:rsidRPr="00B52B39" w:rsidRDefault="00B52B39" w:rsidP="00B52B39">
      <w:pPr>
        <w:widowControl w:val="0"/>
        <w:numPr>
          <w:ilvl w:val="2"/>
          <w:numId w:val="2"/>
        </w:numPr>
        <w:tabs>
          <w:tab w:val="left" w:pos="709"/>
        </w:tabs>
        <w:autoSpaceDE w:val="0"/>
        <w:autoSpaceDN w:val="0"/>
        <w:adjustRightInd w:val="0"/>
        <w:spacing w:after="0" w:line="240" w:lineRule="auto"/>
        <w:ind w:left="709" w:hanging="709"/>
        <w:rPr>
          <w:rFonts w:ascii="Arial" w:eastAsia="Times New Roman" w:hAnsi="Arial" w:cs="Arial"/>
          <w:b/>
          <w:lang w:val="en-US"/>
        </w:rPr>
      </w:pPr>
      <w:r w:rsidRPr="00B52B39">
        <w:rPr>
          <w:rFonts w:ascii="Arial" w:eastAsia="Times New Roman" w:hAnsi="Arial" w:cs="Arial"/>
          <w:lang w:val="en-US"/>
        </w:rPr>
        <w:t>Changes may be made to an approved course in advance of the next formal review if approved by a Faculty</w:t>
      </w:r>
      <w:r w:rsidRPr="00B52B39">
        <w:rPr>
          <w:rFonts w:ascii="Arial" w:eastAsia="Times New Roman" w:hAnsi="Arial" w:cs="Arial"/>
          <w:color w:val="FF0000"/>
          <w:lang w:val="en-US"/>
        </w:rPr>
        <w:t xml:space="preserve"> </w:t>
      </w:r>
      <w:r w:rsidRPr="00B52B39">
        <w:rPr>
          <w:rFonts w:ascii="Arial" w:eastAsia="Times New Roman" w:hAnsi="Arial" w:cs="Arial"/>
          <w:lang w:val="en-US"/>
        </w:rPr>
        <w:t xml:space="preserve">Academic Student Experience Committee in accordance with the limits and criteria set out in the </w:t>
      </w:r>
      <w:r w:rsidRPr="00B52B39">
        <w:rPr>
          <w:rFonts w:ascii="Arial" w:eastAsia="Times New Roman" w:hAnsi="Arial" w:cs="Arial"/>
          <w:iCs/>
          <w:lang w:val="en-US"/>
        </w:rPr>
        <w:t>Quality Framework at</w:t>
      </w:r>
      <w:r w:rsidRPr="00B52B39">
        <w:rPr>
          <w:rFonts w:ascii="Arial" w:eastAsia="Times New Roman" w:hAnsi="Arial" w:cs="Arial"/>
          <w:lang w:val="en-US"/>
        </w:rPr>
        <w:t xml:space="preserve">; </w:t>
      </w:r>
    </w:p>
    <w:p w14:paraId="57E9272C" w14:textId="77777777" w:rsidR="00B52B39" w:rsidRPr="00B52B39" w:rsidRDefault="00B52B39" w:rsidP="00B52B39">
      <w:pPr>
        <w:widowControl w:val="0"/>
        <w:tabs>
          <w:tab w:val="left" w:pos="709"/>
        </w:tabs>
        <w:autoSpaceDE w:val="0"/>
        <w:autoSpaceDN w:val="0"/>
        <w:adjustRightInd w:val="0"/>
        <w:spacing w:after="0" w:line="240" w:lineRule="auto"/>
        <w:ind w:left="709"/>
        <w:rPr>
          <w:rFonts w:ascii="Arial" w:eastAsia="Times New Roman" w:hAnsi="Arial" w:cs="Arial"/>
          <w:lang w:val="en-US"/>
        </w:rPr>
      </w:pPr>
    </w:p>
    <w:p w14:paraId="2690B0D5" w14:textId="77777777" w:rsidR="00B52B39" w:rsidRPr="00B52B39" w:rsidRDefault="00800DDE" w:rsidP="00B52B39">
      <w:pPr>
        <w:widowControl w:val="0"/>
        <w:tabs>
          <w:tab w:val="left" w:pos="709"/>
        </w:tabs>
        <w:autoSpaceDE w:val="0"/>
        <w:autoSpaceDN w:val="0"/>
        <w:adjustRightInd w:val="0"/>
        <w:spacing w:after="0" w:line="240" w:lineRule="auto"/>
        <w:ind w:left="709"/>
        <w:rPr>
          <w:rFonts w:ascii="Arial" w:eastAsia="Times New Roman" w:hAnsi="Arial" w:cs="Arial"/>
          <w:b/>
          <w:bCs/>
          <w:color w:val="0000FF"/>
          <w:lang w:val="en-US"/>
        </w:rPr>
      </w:pPr>
      <w:hyperlink r:id="rId8" w:history="1">
        <w:r w:rsidR="00B52B39" w:rsidRPr="00B52B39">
          <w:rPr>
            <w:rFonts w:ascii="Arial" w:eastAsia="Times New Roman" w:hAnsi="Arial" w:cs="Arial"/>
            <w:b/>
            <w:bCs/>
            <w:color w:val="0000FF"/>
            <w:u w:val="single"/>
            <w:lang w:val="en-US"/>
          </w:rPr>
          <w:t>https://www.wlv.ac.uk/staff/services/quality-and-collaboration-unit/modifications-ongoing-course-review/</w:t>
        </w:r>
      </w:hyperlink>
    </w:p>
    <w:p w14:paraId="17DC99CC" w14:textId="77777777" w:rsidR="00B52B39" w:rsidRPr="00B52B39" w:rsidRDefault="00B52B39" w:rsidP="00B52B39">
      <w:pPr>
        <w:widowControl w:val="0"/>
        <w:tabs>
          <w:tab w:val="left" w:pos="709"/>
        </w:tabs>
        <w:autoSpaceDE w:val="0"/>
        <w:autoSpaceDN w:val="0"/>
        <w:adjustRightInd w:val="0"/>
        <w:spacing w:after="0" w:line="240" w:lineRule="auto"/>
        <w:ind w:left="709"/>
        <w:rPr>
          <w:rFonts w:ascii="Arial" w:eastAsia="Times New Roman" w:hAnsi="Arial" w:cs="Arial"/>
          <w:b/>
          <w:lang w:val="en-US"/>
        </w:rPr>
      </w:pPr>
    </w:p>
    <w:p w14:paraId="0504E65A" w14:textId="77777777" w:rsidR="00B52B39" w:rsidRPr="00B52B39" w:rsidRDefault="00B52B39" w:rsidP="00B52B39">
      <w:pPr>
        <w:widowControl w:val="0"/>
        <w:numPr>
          <w:ilvl w:val="1"/>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r w:rsidRPr="00B52B39">
        <w:rPr>
          <w:rFonts w:ascii="Arial" w:eastAsia="Times New Roman" w:hAnsi="Arial" w:cs="Arial"/>
          <w:b/>
          <w:lang w:val="en-US"/>
        </w:rPr>
        <w:t>Modular Framework</w:t>
      </w:r>
    </w:p>
    <w:p w14:paraId="2805C9DD" w14:textId="77777777" w:rsidR="00B52B39" w:rsidRPr="00B52B39" w:rsidRDefault="00B52B39" w:rsidP="00B52B3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p>
    <w:p w14:paraId="011DDB7C" w14:textId="77777777" w:rsidR="00A07B2D" w:rsidRDefault="00B52B39" w:rsidP="00A07B2D">
      <w:pPr>
        <w:autoSpaceDE w:val="0"/>
        <w:autoSpaceDN w:val="0"/>
        <w:ind w:left="709" w:hanging="709"/>
        <w:rPr>
          <w:rFonts w:ascii="Arial" w:hAnsi="Arial" w:cs="Arial"/>
          <w:lang w:val="en-US"/>
        </w:rPr>
      </w:pPr>
      <w:r w:rsidRPr="00B52B39">
        <w:rPr>
          <w:rFonts w:ascii="Arial" w:eastAsia="Times New Roman" w:hAnsi="Arial" w:cs="Arial"/>
          <w:lang w:val="en-US"/>
        </w:rPr>
        <w:t>1.3.1</w:t>
      </w:r>
      <w:r w:rsidRPr="00B52B39">
        <w:rPr>
          <w:rFonts w:ascii="Arial" w:eastAsia="Times New Roman" w:hAnsi="Arial" w:cs="Arial"/>
          <w:lang w:val="en-US"/>
        </w:rPr>
        <w:tab/>
      </w:r>
      <w:r w:rsidR="00A07B2D">
        <w:rPr>
          <w:rFonts w:ascii="Arial" w:hAnsi="Arial" w:cs="Arial"/>
          <w:lang w:val="en-US"/>
        </w:rPr>
        <w:t xml:space="preserve">Each course will normally be made up of units of study called modules. Modules are discrete units of assessed learning at a given level, with coherent learning outcomes. Modules normally consist of multiples of 20 credits, up to a maximum of 40 credits.  Formal exemptions will be required for any proposals which wish to adopt different module credit structures to the ones stipulated here. </w:t>
      </w:r>
    </w:p>
    <w:p w14:paraId="7179E05D" w14:textId="77777777" w:rsidR="00B52B39" w:rsidRPr="00B52B39" w:rsidRDefault="00B52B39" w:rsidP="00B52B3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p>
    <w:p w14:paraId="6BA13217" w14:textId="77777777" w:rsidR="00B52B39" w:rsidRPr="00B52B39" w:rsidRDefault="00B52B39" w:rsidP="00B52B3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r w:rsidRPr="00B52B39">
        <w:rPr>
          <w:rFonts w:ascii="Arial" w:eastAsia="Times New Roman" w:hAnsi="Arial" w:cs="Arial"/>
          <w:lang w:val="en-US"/>
        </w:rPr>
        <w:t>1.3.2</w:t>
      </w:r>
      <w:r w:rsidRPr="00B52B39">
        <w:rPr>
          <w:rFonts w:ascii="Arial" w:eastAsia="Times New Roman" w:hAnsi="Arial" w:cs="Arial"/>
          <w:lang w:val="en-US"/>
        </w:rPr>
        <w:tab/>
        <w:t>Every module has a distinct set of learning outcomes that reflect the level of study as articulated in the FHEQ. Learning outcomes must be articulated for each module and specified in the Module Guide.</w:t>
      </w:r>
    </w:p>
    <w:p w14:paraId="220B8DB9" w14:textId="77777777" w:rsidR="00B52B39" w:rsidRPr="00B52B39" w:rsidRDefault="00B52B39" w:rsidP="00B52B3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p>
    <w:p w14:paraId="3048C54E" w14:textId="77777777" w:rsidR="00B52B39" w:rsidRPr="00B52B39" w:rsidRDefault="00B52B39" w:rsidP="00B52B3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snapToGrid w:val="0"/>
          <w:lang w:val="en-US"/>
        </w:rPr>
      </w:pPr>
      <w:r w:rsidRPr="00B52B39">
        <w:rPr>
          <w:rFonts w:ascii="Arial" w:eastAsia="Times New Roman" w:hAnsi="Arial" w:cs="Arial"/>
          <w:lang w:val="en-US"/>
        </w:rPr>
        <w:t>1.3.3</w:t>
      </w:r>
      <w:r w:rsidRPr="00B52B39">
        <w:rPr>
          <w:rFonts w:ascii="Arial" w:eastAsia="Times New Roman" w:hAnsi="Arial" w:cs="Arial"/>
          <w:lang w:val="en-US"/>
        </w:rPr>
        <w:tab/>
      </w:r>
      <w:r w:rsidRPr="00B52B39">
        <w:rPr>
          <w:rFonts w:ascii="Arial" w:eastAsia="Times New Roman" w:hAnsi="Arial" w:cs="Arial"/>
          <w:snapToGrid w:val="0"/>
          <w:lang w:val="en-US"/>
        </w:rPr>
        <w:t xml:space="preserve">Modules are described as either </w:t>
      </w:r>
      <w:r w:rsidRPr="00B52B39">
        <w:rPr>
          <w:rFonts w:ascii="Arial" w:eastAsia="Times New Roman" w:hAnsi="Arial" w:cs="Arial"/>
          <w:b/>
          <w:snapToGrid w:val="0"/>
          <w:lang w:val="en-US"/>
        </w:rPr>
        <w:t>core</w:t>
      </w:r>
      <w:r w:rsidRPr="00B52B39">
        <w:rPr>
          <w:rFonts w:ascii="Arial" w:eastAsia="Times New Roman" w:hAnsi="Arial" w:cs="Arial"/>
          <w:snapToGrid w:val="0"/>
          <w:lang w:val="en-US"/>
        </w:rPr>
        <w:t xml:space="preserve"> or </w:t>
      </w:r>
      <w:r w:rsidRPr="00B52B39">
        <w:rPr>
          <w:rFonts w:ascii="Arial" w:eastAsia="Times New Roman" w:hAnsi="Arial" w:cs="Arial"/>
          <w:b/>
          <w:snapToGrid w:val="0"/>
          <w:lang w:val="en-US"/>
        </w:rPr>
        <w:t>option</w:t>
      </w:r>
      <w:r w:rsidRPr="00B52B39">
        <w:rPr>
          <w:rFonts w:ascii="Arial" w:eastAsia="Times New Roman" w:hAnsi="Arial" w:cs="Arial"/>
          <w:snapToGrid w:val="0"/>
          <w:lang w:val="en-US"/>
        </w:rPr>
        <w:t xml:space="preserve">. Core modules are compulsory and option modules are usually in an option pool where one or more is selected. Where option modules are provided, the number and availability will be denoted in the relevant Course Guide.  </w:t>
      </w:r>
    </w:p>
    <w:p w14:paraId="72C605AB" w14:textId="77777777" w:rsidR="00B52B39" w:rsidRPr="00B52B39" w:rsidRDefault="00B52B39" w:rsidP="00B52B3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rPr>
          <w:rFonts w:ascii="Arial" w:eastAsia="Times New Roman" w:hAnsi="Arial" w:cs="Arial"/>
          <w:snapToGrid w:val="0"/>
          <w:lang w:val="en-US"/>
        </w:rPr>
      </w:pPr>
    </w:p>
    <w:p w14:paraId="31D46423" w14:textId="77777777" w:rsidR="00B52B39" w:rsidRPr="00B52B39" w:rsidRDefault="00B52B39" w:rsidP="00B52B3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r w:rsidRPr="00B52B39">
        <w:rPr>
          <w:rFonts w:ascii="Arial" w:eastAsia="Times New Roman" w:hAnsi="Arial" w:cs="Arial"/>
          <w:snapToGrid w:val="0"/>
          <w:lang w:val="en-US"/>
        </w:rPr>
        <w:t>1.3.4</w:t>
      </w:r>
      <w:r w:rsidRPr="00B52B39">
        <w:rPr>
          <w:rFonts w:ascii="Arial" w:eastAsia="Times New Roman" w:hAnsi="Arial" w:cs="Arial"/>
          <w:snapToGrid w:val="0"/>
          <w:lang w:val="en-US"/>
        </w:rPr>
        <w:tab/>
        <w:t>Modules may also be;</w:t>
      </w:r>
    </w:p>
    <w:p w14:paraId="3C1265A9" w14:textId="77777777" w:rsidR="00B52B39" w:rsidRPr="00B52B39" w:rsidRDefault="00B52B39" w:rsidP="00B52B39">
      <w:pPr>
        <w:tabs>
          <w:tab w:val="num" w:pos="720"/>
        </w:tabs>
        <w:spacing w:after="0" w:line="240" w:lineRule="auto"/>
        <w:ind w:left="709" w:hanging="709"/>
        <w:rPr>
          <w:rFonts w:ascii="Arial" w:eastAsia="Times New Roman" w:hAnsi="Arial" w:cs="Arial"/>
          <w:snapToGrid w:val="0"/>
          <w:lang w:val="en-US"/>
        </w:rPr>
      </w:pPr>
    </w:p>
    <w:p w14:paraId="28D2E128" w14:textId="77777777" w:rsidR="00B52B39" w:rsidRPr="00B52B39" w:rsidRDefault="00B52B39" w:rsidP="00B52B39">
      <w:pPr>
        <w:tabs>
          <w:tab w:val="num" w:pos="720"/>
        </w:tabs>
        <w:spacing w:after="0" w:line="240" w:lineRule="auto"/>
        <w:ind w:left="709" w:hanging="709"/>
        <w:rPr>
          <w:rFonts w:ascii="Arial" w:eastAsia="Times New Roman" w:hAnsi="Arial" w:cs="Arial"/>
          <w:snapToGrid w:val="0"/>
          <w:color w:val="000000"/>
          <w:lang w:val="en-US"/>
        </w:rPr>
      </w:pPr>
      <w:r w:rsidRPr="00B52B39">
        <w:rPr>
          <w:rFonts w:ascii="Arial" w:eastAsia="Times New Roman" w:hAnsi="Arial" w:cs="Arial"/>
          <w:snapToGrid w:val="0"/>
          <w:lang w:val="en-US"/>
        </w:rPr>
        <w:tab/>
        <w:t xml:space="preserve">A </w:t>
      </w:r>
      <w:r w:rsidRPr="00B52B39">
        <w:rPr>
          <w:rFonts w:ascii="Arial" w:eastAsia="Times New Roman" w:hAnsi="Arial" w:cs="Arial"/>
          <w:b/>
          <w:snapToGrid w:val="0"/>
          <w:lang w:val="en-US"/>
        </w:rPr>
        <w:t>Pre-requisite</w:t>
      </w:r>
      <w:r w:rsidRPr="00B52B39">
        <w:rPr>
          <w:rFonts w:ascii="Arial" w:eastAsia="Times New Roman" w:hAnsi="Arial" w:cs="Arial"/>
          <w:snapToGrid w:val="0"/>
          <w:lang w:val="en-US"/>
        </w:rPr>
        <w:t xml:space="preserve"> module which must be studied and passed before a student may proceed to </w:t>
      </w:r>
      <w:r w:rsidRPr="00B52B39">
        <w:rPr>
          <w:rFonts w:ascii="Arial" w:eastAsia="Times New Roman" w:hAnsi="Arial" w:cs="Arial"/>
          <w:snapToGrid w:val="0"/>
          <w:color w:val="000000"/>
          <w:lang w:val="en-US"/>
        </w:rPr>
        <w:t xml:space="preserve">study a post-requisite (or subsequent) module. </w:t>
      </w:r>
      <w:r w:rsidRPr="00B52B39">
        <w:rPr>
          <w:rFonts w:ascii="Arial" w:eastAsia="Times New Roman" w:hAnsi="Arial" w:cs="Arial"/>
          <w:color w:val="000000"/>
          <w:lang w:val="en-US"/>
        </w:rPr>
        <w:t>Modules normally only have pre-requisites designated at the previous level of study.</w:t>
      </w:r>
    </w:p>
    <w:p w14:paraId="3D14906D" w14:textId="77777777" w:rsidR="00B52B39" w:rsidRPr="00B52B39" w:rsidRDefault="00B52B39" w:rsidP="00B52B39">
      <w:pPr>
        <w:spacing w:after="0" w:line="240" w:lineRule="auto"/>
        <w:ind w:left="709" w:hanging="709"/>
        <w:rPr>
          <w:rFonts w:ascii="Arial" w:eastAsia="Times New Roman" w:hAnsi="Arial" w:cs="Arial"/>
          <w:snapToGrid w:val="0"/>
          <w:color w:val="000000"/>
          <w:lang w:val="en-US"/>
        </w:rPr>
      </w:pPr>
    </w:p>
    <w:p w14:paraId="58F577B8" w14:textId="77777777" w:rsidR="00B52B39" w:rsidRPr="00B52B39" w:rsidRDefault="00B52B39" w:rsidP="00B52B39">
      <w:pPr>
        <w:spacing w:after="0" w:line="240" w:lineRule="auto"/>
        <w:ind w:left="709"/>
        <w:rPr>
          <w:rFonts w:ascii="Arial" w:eastAsia="Times New Roman" w:hAnsi="Arial" w:cs="Arial"/>
          <w:lang w:val="en-US"/>
        </w:rPr>
      </w:pPr>
      <w:r w:rsidRPr="00B52B39">
        <w:rPr>
          <w:rFonts w:ascii="Arial" w:eastAsia="Times New Roman" w:hAnsi="Arial" w:cs="Arial"/>
          <w:color w:val="000000"/>
          <w:lang w:val="en-US"/>
        </w:rPr>
        <w:t xml:space="preserve">A </w:t>
      </w:r>
      <w:r w:rsidRPr="00B52B39">
        <w:rPr>
          <w:rFonts w:ascii="Arial" w:eastAsia="Times New Roman" w:hAnsi="Arial" w:cs="Arial"/>
          <w:b/>
          <w:color w:val="000000"/>
          <w:lang w:val="en-US"/>
        </w:rPr>
        <w:t>Co-requisite</w:t>
      </w:r>
      <w:r w:rsidRPr="00B52B39">
        <w:rPr>
          <w:rFonts w:ascii="Arial" w:eastAsia="Times New Roman" w:hAnsi="Arial" w:cs="Arial"/>
          <w:color w:val="000000"/>
          <w:lang w:val="en-US"/>
        </w:rPr>
        <w:t xml:space="preserve"> module which must be studied</w:t>
      </w:r>
      <w:r w:rsidRPr="00B52B39">
        <w:rPr>
          <w:rFonts w:ascii="Arial" w:eastAsia="Times New Roman" w:hAnsi="Arial" w:cs="Arial"/>
          <w:lang w:val="en-US"/>
        </w:rPr>
        <w:t xml:space="preserve"> either at the same time (usually the same semester) or in the same academic year as another module and at the same level of study.</w:t>
      </w:r>
    </w:p>
    <w:p w14:paraId="5BFEAAAE" w14:textId="77777777" w:rsidR="00B52B39" w:rsidRPr="00B52B39" w:rsidRDefault="00B52B39" w:rsidP="00B52B39">
      <w:pPr>
        <w:spacing w:after="0" w:line="240" w:lineRule="auto"/>
        <w:ind w:left="709" w:hanging="709"/>
        <w:rPr>
          <w:rFonts w:ascii="Arial" w:eastAsia="Times New Roman" w:hAnsi="Arial" w:cs="Arial"/>
          <w:lang w:val="en-US"/>
        </w:rPr>
      </w:pPr>
    </w:p>
    <w:p w14:paraId="53E6B112" w14:textId="77777777" w:rsidR="00B52B39" w:rsidRPr="00B52B39" w:rsidRDefault="00B52B39" w:rsidP="00B52B39">
      <w:pPr>
        <w:spacing w:after="0" w:line="240" w:lineRule="auto"/>
        <w:ind w:left="709"/>
        <w:rPr>
          <w:rFonts w:ascii="Arial" w:eastAsia="Times New Roman" w:hAnsi="Arial" w:cs="Arial"/>
          <w:lang w:val="en-US"/>
        </w:rPr>
      </w:pPr>
      <w:r w:rsidRPr="00B52B39">
        <w:rPr>
          <w:rFonts w:ascii="Arial" w:eastAsia="Times New Roman" w:hAnsi="Arial" w:cs="Arial"/>
          <w:lang w:val="en-US"/>
        </w:rPr>
        <w:t xml:space="preserve">A </w:t>
      </w:r>
      <w:r w:rsidRPr="00B52B39">
        <w:rPr>
          <w:rFonts w:ascii="Arial" w:eastAsia="Times New Roman" w:hAnsi="Arial" w:cs="Arial"/>
          <w:b/>
          <w:lang w:val="en-US"/>
        </w:rPr>
        <w:t xml:space="preserve">Prohibited </w:t>
      </w:r>
      <w:r w:rsidRPr="00B52B39">
        <w:rPr>
          <w:rFonts w:ascii="Arial" w:eastAsia="Times New Roman" w:hAnsi="Arial" w:cs="Arial"/>
          <w:lang w:val="en-US"/>
        </w:rPr>
        <w:t>module is one which may not be studied in combination with other modules.</w:t>
      </w:r>
    </w:p>
    <w:p w14:paraId="5423F3E7" w14:textId="77777777" w:rsidR="00B52B39" w:rsidRPr="00B52B39" w:rsidRDefault="00B52B39" w:rsidP="00B52B39">
      <w:pPr>
        <w:spacing w:after="0" w:line="240" w:lineRule="auto"/>
        <w:rPr>
          <w:rFonts w:ascii="Arial" w:eastAsia="Times New Roman" w:hAnsi="Arial" w:cs="Arial"/>
          <w:snapToGrid w:val="0"/>
          <w:lang w:val="en-US"/>
        </w:rPr>
      </w:pPr>
    </w:p>
    <w:p w14:paraId="0250C222" w14:textId="77777777" w:rsidR="00B52B39" w:rsidRPr="00B52B39" w:rsidRDefault="00B52B39" w:rsidP="00B52B39">
      <w:pPr>
        <w:spacing w:after="0" w:line="240" w:lineRule="auto"/>
        <w:ind w:left="720" w:hanging="720"/>
        <w:rPr>
          <w:rFonts w:ascii="Arial" w:eastAsia="Times New Roman" w:hAnsi="Arial" w:cs="Arial"/>
          <w:snapToGrid w:val="0"/>
          <w:lang w:val="en-US"/>
        </w:rPr>
      </w:pPr>
      <w:r w:rsidRPr="00B52B39">
        <w:rPr>
          <w:rFonts w:ascii="Arial" w:eastAsia="Times New Roman" w:hAnsi="Arial" w:cs="Arial"/>
          <w:lang w:val="en-US"/>
        </w:rPr>
        <w:t xml:space="preserve">1.3.5 </w:t>
      </w:r>
      <w:r w:rsidRPr="00B52B39">
        <w:rPr>
          <w:rFonts w:ascii="Arial" w:eastAsia="Times New Roman" w:hAnsi="Arial" w:cs="Arial"/>
          <w:lang w:val="en-US"/>
        </w:rPr>
        <w:tab/>
        <w:t>All modules must include at least one summative assessment designed to enable students to demonstrate that the module learning outcomes have been met. Module Guides will detail all forms of assessment required.</w:t>
      </w:r>
    </w:p>
    <w:p w14:paraId="6F344454" w14:textId="77777777" w:rsidR="00B52B39" w:rsidRPr="00B52B39"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lang w:val="en-US"/>
        </w:rPr>
      </w:pPr>
    </w:p>
    <w:p w14:paraId="432E2A47"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r w:rsidRPr="00B52B39">
        <w:rPr>
          <w:rFonts w:ascii="Arial" w:eastAsia="Times New Roman" w:hAnsi="Arial" w:cs="Arial"/>
          <w:lang w:val="en-US"/>
        </w:rPr>
        <w:t>1.3.6</w:t>
      </w:r>
      <w:r w:rsidRPr="00B52B39">
        <w:rPr>
          <w:rFonts w:ascii="Arial" w:eastAsia="Times New Roman" w:hAnsi="Arial" w:cs="Arial"/>
          <w:lang w:val="en-US"/>
        </w:rPr>
        <w:tab/>
        <w:t xml:space="preserve">Every module at Level 5 and above mustbe overseen by a named External Examiner. </w:t>
      </w:r>
      <w:r w:rsidRPr="00B52B39">
        <w:rPr>
          <w:rFonts w:ascii="Arial" w:eastAsia="Times New Roman" w:hAnsi="Arial" w:cs="Arial"/>
          <w:lang w:val="en-US"/>
        </w:rPr>
        <w:lastRenderedPageBreak/>
        <w:t xml:space="preserve">Examiners will be required to confirm that module standards and assessment and marking practices are sound and fair during each academic year. </w:t>
      </w:r>
    </w:p>
    <w:p w14:paraId="5D18B597" w14:textId="77777777" w:rsidR="00B52B39" w:rsidRPr="00B52B39"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lang w:val="en-US"/>
        </w:rPr>
      </w:pPr>
    </w:p>
    <w:p w14:paraId="17FB4CDB" w14:textId="77777777" w:rsidR="00B52B39" w:rsidRPr="00B52B39" w:rsidRDefault="00B52B39" w:rsidP="00B52B39">
      <w:pPr>
        <w:spacing w:after="0" w:line="240" w:lineRule="auto"/>
        <w:rPr>
          <w:rFonts w:ascii="Arial" w:eastAsia="Times New Roman" w:hAnsi="Arial" w:cs="Arial"/>
          <w:b/>
          <w:u w:val="single"/>
          <w:lang w:val="en-US"/>
        </w:rPr>
      </w:pPr>
      <w:r w:rsidRPr="00B52B39">
        <w:rPr>
          <w:rFonts w:ascii="Arial" w:eastAsia="Times New Roman" w:hAnsi="Arial" w:cs="Arial"/>
          <w:b/>
          <w:lang w:val="en-US"/>
        </w:rPr>
        <w:br w:type="page"/>
      </w:r>
      <w:r w:rsidRPr="00B52B39">
        <w:rPr>
          <w:rFonts w:ascii="Arial" w:eastAsia="Times New Roman" w:hAnsi="Arial" w:cs="Arial"/>
          <w:b/>
          <w:u w:val="single"/>
          <w:lang w:val="en-US"/>
        </w:rPr>
        <w:lastRenderedPageBreak/>
        <w:t>SECTION 2   ADMISSIONS</w:t>
      </w:r>
    </w:p>
    <w:p w14:paraId="1EC02FB9" w14:textId="77777777" w:rsidR="00B52B39" w:rsidRPr="00B52B39" w:rsidRDefault="00B52B39" w:rsidP="00B52B39">
      <w:pPr>
        <w:spacing w:after="0" w:line="240" w:lineRule="auto"/>
        <w:rPr>
          <w:rFonts w:ascii="Arial" w:eastAsia="Times New Roman" w:hAnsi="Arial" w:cs="Arial"/>
          <w:lang w:val="en-US"/>
        </w:rPr>
      </w:pPr>
    </w:p>
    <w:p w14:paraId="4DF38E98" w14:textId="77777777" w:rsidR="00B52B39" w:rsidRPr="00B52B39" w:rsidRDefault="00B52B39" w:rsidP="00B52B39">
      <w:pPr>
        <w:spacing w:after="0" w:line="240" w:lineRule="auto"/>
        <w:ind w:left="709" w:hanging="709"/>
        <w:rPr>
          <w:rFonts w:ascii="Arial" w:eastAsia="Times New Roman" w:hAnsi="Arial" w:cs="Arial"/>
          <w:b/>
          <w:lang w:val="en-US"/>
        </w:rPr>
      </w:pPr>
      <w:r w:rsidRPr="00B52B39">
        <w:rPr>
          <w:rFonts w:ascii="Arial" w:eastAsia="Times New Roman" w:hAnsi="Arial" w:cs="Arial"/>
          <w:b/>
          <w:lang w:val="en-US"/>
        </w:rPr>
        <w:t>2.1</w:t>
      </w:r>
      <w:r w:rsidRPr="00B52B39">
        <w:rPr>
          <w:rFonts w:ascii="Arial" w:eastAsia="Times New Roman" w:hAnsi="Arial" w:cs="Arial"/>
          <w:b/>
          <w:lang w:val="en-US"/>
        </w:rPr>
        <w:tab/>
        <w:t>Introduction</w:t>
      </w:r>
    </w:p>
    <w:p w14:paraId="13B23483" w14:textId="77777777" w:rsidR="00B52B39" w:rsidRPr="00B52B39" w:rsidRDefault="00B52B39" w:rsidP="00B52B39">
      <w:pPr>
        <w:spacing w:after="0" w:line="240" w:lineRule="auto"/>
        <w:ind w:left="709" w:hanging="709"/>
        <w:jc w:val="center"/>
        <w:rPr>
          <w:rFonts w:ascii="Arial" w:eastAsia="Times New Roman" w:hAnsi="Arial" w:cs="Arial"/>
          <w:color w:val="000000"/>
          <w:lang w:val="en-US"/>
        </w:rPr>
      </w:pPr>
    </w:p>
    <w:p w14:paraId="36955085"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rPr>
          <w:rFonts w:ascii="Arial" w:eastAsia="Times New Roman" w:hAnsi="Arial" w:cs="Arial"/>
          <w:lang w:val="en-US"/>
        </w:rPr>
      </w:pPr>
      <w:r w:rsidRPr="00B52B39">
        <w:rPr>
          <w:rFonts w:ascii="Arial" w:eastAsia="Times New Roman" w:hAnsi="Arial" w:cs="Arial"/>
          <w:lang w:val="en-US"/>
        </w:rPr>
        <w:t>2.1.1</w:t>
      </w:r>
      <w:r w:rsidRPr="00B52B39">
        <w:rPr>
          <w:rFonts w:ascii="Arial" w:eastAsia="Times New Roman" w:hAnsi="Arial" w:cs="Arial"/>
          <w:lang w:val="en-US"/>
        </w:rPr>
        <w:tab/>
        <w:t xml:space="preserve">These regulations include essential details about the admissions requirements by which all taught courses and modules are governed. They should be read in conjunction with the Admissions Terms and Conditions presented to applicants as part of the admissions process and Admissions Complaints process (see; </w:t>
      </w:r>
      <w:hyperlink r:id="rId9" w:history="1">
        <w:r w:rsidRPr="00B52B39">
          <w:rPr>
            <w:rFonts w:ascii="Arial" w:eastAsia="Times New Roman" w:hAnsi="Arial" w:cs="Arial"/>
            <w:color w:val="0000FF"/>
            <w:u w:val="single"/>
            <w:lang w:val="en-US"/>
          </w:rPr>
          <w:t>https://www.wlv.ac.uk/study-here/how-to-apply/</w:t>
        </w:r>
      </w:hyperlink>
      <w:r w:rsidRPr="00B52B39">
        <w:rPr>
          <w:rFonts w:ascii="Arial" w:eastAsia="Times New Roman" w:hAnsi="Arial" w:cs="Arial"/>
          <w:lang w:val="en-US"/>
        </w:rPr>
        <w:t>).</w:t>
      </w:r>
    </w:p>
    <w:p w14:paraId="193ECA5F"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rPr>
          <w:rFonts w:ascii="Arial" w:eastAsia="Times New Roman" w:hAnsi="Arial" w:cs="Arial"/>
          <w:lang w:val="en-US"/>
        </w:rPr>
      </w:pPr>
    </w:p>
    <w:p w14:paraId="18E66000"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rPr>
          <w:rFonts w:ascii="Arial" w:eastAsia="Times New Roman" w:hAnsi="Arial" w:cs="Arial"/>
          <w:color w:val="000000"/>
          <w:lang w:val="en-US"/>
        </w:rPr>
      </w:pPr>
      <w:r w:rsidRPr="00B52B39">
        <w:rPr>
          <w:rFonts w:ascii="Arial" w:eastAsia="Times New Roman" w:hAnsi="Arial" w:cs="Arial"/>
          <w:color w:val="000000"/>
          <w:lang w:val="en-US"/>
        </w:rPr>
        <w:t>2.1.2</w:t>
      </w:r>
      <w:r w:rsidRPr="00B52B39">
        <w:rPr>
          <w:rFonts w:ascii="Arial" w:eastAsia="Times New Roman" w:hAnsi="Arial" w:cs="Arial"/>
          <w:color w:val="000000"/>
          <w:lang w:val="en-US"/>
        </w:rPr>
        <w:tab/>
        <w:t xml:space="preserve">Applicants will be provided with timely information and advice needed for them to make informed choices about courses best suited to their individual needs and circumstances and financial support and costs. </w:t>
      </w:r>
    </w:p>
    <w:p w14:paraId="58FDB066"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rPr>
          <w:rFonts w:ascii="Arial" w:eastAsia="Times New Roman" w:hAnsi="Arial" w:cs="Arial"/>
          <w:color w:val="000000"/>
          <w:lang w:val="en-US"/>
        </w:rPr>
      </w:pPr>
    </w:p>
    <w:p w14:paraId="17650F13"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rPr>
          <w:rFonts w:ascii="Arial" w:eastAsia="Times New Roman" w:hAnsi="Arial" w:cs="Arial"/>
          <w:color w:val="000000"/>
          <w:lang w:val="en-US"/>
        </w:rPr>
      </w:pPr>
      <w:r w:rsidRPr="00B52B39">
        <w:rPr>
          <w:rFonts w:ascii="Arial" w:eastAsia="Times New Roman" w:hAnsi="Arial" w:cs="Arial"/>
          <w:color w:val="000000"/>
          <w:lang w:val="en-US"/>
        </w:rPr>
        <w:t xml:space="preserve">2.1.3 </w:t>
      </w:r>
      <w:r w:rsidRPr="00B52B39">
        <w:rPr>
          <w:rFonts w:ascii="Arial" w:eastAsia="Times New Roman" w:hAnsi="Arial" w:cs="Arial"/>
          <w:color w:val="000000"/>
          <w:lang w:val="en-US"/>
        </w:rPr>
        <w:tab/>
        <w:t xml:space="preserve">The University will inform prospective students as soon as possible of any significant changes to a course which may occur from the time of the offer being made and enrolment, and will inform successful applicants of the arrangements for enrolment, registration and induction, in accordance with the Code of Practice on Informing Students and Applicants of Changes (see; </w:t>
      </w:r>
      <w:hyperlink r:id="rId10" w:history="1">
        <w:r w:rsidRPr="00B52B39">
          <w:rPr>
            <w:rFonts w:ascii="Arial" w:eastAsia="Times New Roman" w:hAnsi="Arial" w:cs="Arial"/>
            <w:color w:val="0000FF"/>
            <w:u w:val="single"/>
            <w:lang w:val="en-US"/>
          </w:rPr>
          <w:t>https://www.wlv.ac.uk/media/departments/office-of-the-vice-chancellor/documents/Code-of-Practice-for-the-Management-of-Changes-to-Modules-and-Courses-(approved).pdf</w:t>
        </w:r>
      </w:hyperlink>
      <w:r w:rsidRPr="00B52B39">
        <w:rPr>
          <w:rFonts w:ascii="Arial" w:eastAsia="Times New Roman" w:hAnsi="Arial" w:cs="Arial"/>
          <w:color w:val="000000"/>
          <w:lang w:val="en-US"/>
        </w:rPr>
        <w:t>).</w:t>
      </w:r>
    </w:p>
    <w:p w14:paraId="1B001376"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rPr>
          <w:rFonts w:ascii="Arial" w:eastAsia="Times New Roman" w:hAnsi="Arial" w:cs="Arial"/>
          <w:color w:val="000000"/>
          <w:lang w:val="en-US"/>
        </w:rPr>
      </w:pPr>
      <w:r w:rsidRPr="00B52B39">
        <w:rPr>
          <w:rFonts w:ascii="Arial" w:eastAsia="Times New Roman" w:hAnsi="Arial" w:cs="Arial"/>
          <w:color w:val="000000"/>
          <w:lang w:val="en-US"/>
        </w:rPr>
        <w:t> </w:t>
      </w:r>
    </w:p>
    <w:p w14:paraId="6CF75B40" w14:textId="77777777" w:rsidR="00B52B39" w:rsidRPr="00B52B39" w:rsidRDefault="00B52B39" w:rsidP="00B52B39">
      <w:pPr>
        <w:tabs>
          <w:tab w:val="left" w:pos="709"/>
        </w:tabs>
        <w:spacing w:after="0" w:line="240" w:lineRule="auto"/>
        <w:ind w:left="708" w:hanging="708"/>
        <w:rPr>
          <w:rFonts w:ascii="Arial" w:eastAsia="Times New Roman" w:hAnsi="Arial" w:cs="Arial"/>
          <w:color w:val="000000"/>
          <w:lang w:val="en-US"/>
        </w:rPr>
      </w:pPr>
      <w:r w:rsidRPr="00B52B39">
        <w:rPr>
          <w:rFonts w:ascii="Arial" w:eastAsia="Times New Roman" w:hAnsi="Arial" w:cs="Arial"/>
          <w:color w:val="000000"/>
          <w:lang w:val="en-US"/>
        </w:rPr>
        <w:t>2.1.4</w:t>
      </w:r>
      <w:r w:rsidRPr="00B52B39">
        <w:rPr>
          <w:rFonts w:ascii="Arial" w:eastAsia="Times New Roman" w:hAnsi="Arial" w:cs="Arial"/>
          <w:color w:val="000000"/>
          <w:lang w:val="en-US"/>
        </w:rPr>
        <w:tab/>
        <w:t>For applicants outside the European Union, additional statutory requirements will operate and take precedence over the Academic Regulations. These requirements will be communicated to applicants by the University as part of the admissions process.</w:t>
      </w:r>
    </w:p>
    <w:p w14:paraId="687487BB" w14:textId="77777777" w:rsidR="00B52B39" w:rsidRPr="00B52B39" w:rsidRDefault="00B52B39" w:rsidP="00B52B39">
      <w:pPr>
        <w:spacing w:after="0" w:line="240" w:lineRule="auto"/>
        <w:ind w:left="709" w:hanging="709"/>
        <w:rPr>
          <w:rFonts w:ascii="Arial" w:eastAsia="Times New Roman" w:hAnsi="Arial" w:cs="Arial"/>
          <w:color w:val="000000"/>
          <w:lang w:val="en-US"/>
        </w:rPr>
      </w:pPr>
    </w:p>
    <w:p w14:paraId="5987F6E9" w14:textId="77777777" w:rsidR="00B52B39" w:rsidRPr="00B52B39" w:rsidRDefault="00B52B39" w:rsidP="00B52B39">
      <w:pPr>
        <w:spacing w:after="0" w:line="240" w:lineRule="auto"/>
        <w:ind w:left="709" w:hanging="709"/>
        <w:rPr>
          <w:rFonts w:ascii="Arial" w:eastAsia="Times New Roman" w:hAnsi="Arial" w:cs="Arial"/>
          <w:color w:val="000000"/>
          <w:lang w:val="en-US"/>
        </w:rPr>
      </w:pPr>
    </w:p>
    <w:p w14:paraId="50182AA6"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b/>
          <w:lang w:val="en-US"/>
        </w:rPr>
      </w:pPr>
      <w:r w:rsidRPr="00B52B39">
        <w:rPr>
          <w:rFonts w:ascii="Arial" w:eastAsia="Times New Roman" w:hAnsi="Arial" w:cs="Arial"/>
          <w:b/>
          <w:lang w:val="en-US"/>
        </w:rPr>
        <w:t>2.2</w:t>
      </w:r>
      <w:r w:rsidRPr="00B52B39">
        <w:rPr>
          <w:rFonts w:ascii="Arial" w:eastAsia="Times New Roman" w:hAnsi="Arial" w:cs="Arial"/>
          <w:b/>
          <w:lang w:val="en-US"/>
        </w:rPr>
        <w:tab/>
        <w:t>Application to the University</w:t>
      </w:r>
    </w:p>
    <w:p w14:paraId="4A29129F"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b/>
          <w:lang w:val="en-US"/>
        </w:rPr>
      </w:pPr>
    </w:p>
    <w:p w14:paraId="24BC4251"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r w:rsidRPr="00B52B39">
        <w:rPr>
          <w:rFonts w:ascii="Arial" w:eastAsia="Times New Roman" w:hAnsi="Arial" w:cs="Arial"/>
          <w:lang w:val="en-US"/>
        </w:rPr>
        <w:t xml:space="preserve">2.2.1 </w:t>
      </w:r>
      <w:r w:rsidRPr="00B52B39">
        <w:rPr>
          <w:rFonts w:ascii="Arial" w:eastAsia="Times New Roman" w:hAnsi="Arial" w:cs="Arial"/>
          <w:lang w:val="en-US"/>
        </w:rPr>
        <w:tab/>
        <w:t xml:space="preserve">All applicants to the University will be required to follow the appropriate application process for the course. </w:t>
      </w:r>
    </w:p>
    <w:p w14:paraId="6548EE1F"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p>
    <w:p w14:paraId="39E40D27"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r w:rsidRPr="00B52B39">
        <w:rPr>
          <w:rFonts w:ascii="Arial" w:eastAsia="Times New Roman" w:hAnsi="Arial" w:cs="Arial"/>
          <w:lang w:val="en-US"/>
        </w:rPr>
        <w:t xml:space="preserve">2.2.2 </w:t>
      </w:r>
      <w:r w:rsidRPr="00B52B39">
        <w:rPr>
          <w:rFonts w:ascii="Arial" w:eastAsia="Times New Roman" w:hAnsi="Arial" w:cs="Arial"/>
          <w:lang w:val="en-US"/>
        </w:rPr>
        <w:tab/>
        <w:t>The University will not admit or allow the continuation of study for any person found to have made a fraudulent application and/or breached other standards and requirements specified by a PSRB (where relevant).</w:t>
      </w:r>
    </w:p>
    <w:p w14:paraId="7CD96E9A"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p>
    <w:p w14:paraId="3C74F731"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r w:rsidRPr="00B52B39">
        <w:rPr>
          <w:rFonts w:ascii="Arial" w:eastAsia="Times New Roman" w:hAnsi="Arial" w:cs="Arial"/>
          <w:lang w:val="en-US"/>
        </w:rPr>
        <w:t>2.2.3</w:t>
      </w:r>
      <w:r w:rsidRPr="00B52B39">
        <w:rPr>
          <w:rFonts w:ascii="Arial" w:eastAsia="Times New Roman" w:hAnsi="Arial" w:cs="Arial"/>
          <w:lang w:val="en-US"/>
        </w:rPr>
        <w:tab/>
        <w:t xml:space="preserve">Students who have previously been excluded from any course in the University for reasons of discipline, academic misconduct, professional misconduct or fitness to practise will have no right to study at the University again (see; </w:t>
      </w:r>
      <w:hyperlink r:id="rId11" w:history="1">
        <w:r w:rsidRPr="00B52B39">
          <w:rPr>
            <w:rFonts w:ascii="Arial" w:eastAsia="Times New Roman" w:hAnsi="Arial" w:cs="Arial"/>
            <w:color w:val="0000FF"/>
            <w:u w:val="single"/>
            <w:lang w:val="en-US"/>
          </w:rPr>
          <w:t>https://www.wlv.ac.uk/media/departments/office-of-the-vice-chancellor/documents/Fitness-for-Practice-Procedure-Revised-2018.pdf</w:t>
        </w:r>
      </w:hyperlink>
      <w:r w:rsidRPr="00B52B39">
        <w:rPr>
          <w:rFonts w:ascii="Arial" w:eastAsia="Times New Roman" w:hAnsi="Arial" w:cs="Arial"/>
          <w:lang w:val="en-US"/>
        </w:rPr>
        <w:t>).</w:t>
      </w:r>
    </w:p>
    <w:p w14:paraId="6E3BE658"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p>
    <w:p w14:paraId="0B00AC1E"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r w:rsidRPr="00B52B39">
        <w:rPr>
          <w:rFonts w:ascii="Arial" w:eastAsia="Times New Roman" w:hAnsi="Arial" w:cs="Arial"/>
          <w:lang w:val="en-US"/>
        </w:rPr>
        <w:t>2.2.4</w:t>
      </w:r>
      <w:r w:rsidRPr="00B52B39">
        <w:rPr>
          <w:rFonts w:ascii="Arial" w:eastAsia="Times New Roman" w:hAnsi="Arial" w:cs="Arial"/>
          <w:lang w:val="en-US"/>
        </w:rPr>
        <w:tab/>
      </w:r>
      <w:r w:rsidRPr="00B52B39">
        <w:rPr>
          <w:rFonts w:ascii="Arial" w:eastAsia="Times New Roman" w:hAnsi="Arial" w:cs="Arial"/>
          <w:snapToGrid w:val="0"/>
          <w:szCs w:val="24"/>
          <w:lang w:val="en-US"/>
        </w:rPr>
        <w:t>Students who have studied for two consecutive years or more on any University course without attempting summative assessment will not normally be permitted to re-apply for another course within 5 years.</w:t>
      </w:r>
    </w:p>
    <w:p w14:paraId="33D7AEFA" w14:textId="77777777" w:rsidR="00B52B39" w:rsidRPr="00B52B39"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lang w:val="en-US"/>
        </w:rPr>
      </w:pPr>
    </w:p>
    <w:p w14:paraId="74606982" w14:textId="77777777" w:rsidR="00B52B39" w:rsidRPr="00B52B39"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lang w:val="en-US"/>
        </w:rPr>
      </w:pPr>
    </w:p>
    <w:p w14:paraId="31BCA560" w14:textId="77777777" w:rsidR="00B52B39" w:rsidRPr="00B52B39"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b/>
          <w:lang w:val="en-US"/>
        </w:rPr>
      </w:pPr>
      <w:r w:rsidRPr="00B52B39">
        <w:rPr>
          <w:rFonts w:ascii="Arial" w:eastAsia="Times New Roman" w:hAnsi="Arial" w:cs="Arial"/>
          <w:b/>
          <w:lang w:val="en-US"/>
        </w:rPr>
        <w:t xml:space="preserve">2.3 </w:t>
      </w:r>
      <w:r w:rsidRPr="00B52B39">
        <w:rPr>
          <w:rFonts w:ascii="Arial" w:eastAsia="Times New Roman" w:hAnsi="Arial" w:cs="Arial"/>
          <w:b/>
          <w:lang w:val="en-US"/>
        </w:rPr>
        <w:tab/>
      </w:r>
      <w:r w:rsidRPr="00B52B39">
        <w:rPr>
          <w:rFonts w:ascii="Arial" w:eastAsia="Times New Roman" w:hAnsi="Arial" w:cs="Arial"/>
          <w:b/>
          <w:lang w:val="en-US"/>
        </w:rPr>
        <w:tab/>
        <w:t xml:space="preserve">Entry with Recognition of Prior Learning (RPL) </w:t>
      </w:r>
    </w:p>
    <w:p w14:paraId="2D21252C"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i/>
          <w:lang w:val="en-US" w:eastAsia="en-GB"/>
        </w:rPr>
      </w:pPr>
    </w:p>
    <w:p w14:paraId="6B9BE5E5"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eastAsia="en-GB"/>
        </w:rPr>
      </w:pPr>
      <w:r w:rsidRPr="00B52B39">
        <w:rPr>
          <w:rFonts w:ascii="Arial" w:eastAsia="Times New Roman" w:hAnsi="Arial" w:cs="Arial"/>
          <w:lang w:val="en-US" w:eastAsia="en-GB"/>
        </w:rPr>
        <w:t>2.3.1</w:t>
      </w:r>
      <w:r w:rsidRPr="00B52B39">
        <w:rPr>
          <w:rFonts w:ascii="Arial" w:eastAsia="Times New Roman" w:hAnsi="Arial" w:cs="Arial"/>
          <w:lang w:val="en-US" w:eastAsia="en-GB"/>
        </w:rPr>
        <w:tab/>
        <w:t xml:space="preserve">Students may be admitted to the University with accredited prior learning where they have previously successfully completed relevant study at higher education level, in the UK or abroad. Students may also be admitted with accredited experiential learning on the basis of relevant prior learning which has occurred outside a formal course of study, which may include in-company training or relevant work experience. </w:t>
      </w:r>
    </w:p>
    <w:p w14:paraId="56CF6505"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eastAsia="en-GB"/>
        </w:rPr>
      </w:pPr>
    </w:p>
    <w:p w14:paraId="6D636122"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r w:rsidRPr="00B52B39">
        <w:rPr>
          <w:rFonts w:ascii="Arial" w:eastAsia="Times New Roman" w:hAnsi="Arial" w:cs="Arial"/>
          <w:lang w:val="en-US" w:eastAsia="en-GB"/>
        </w:rPr>
        <w:lastRenderedPageBreak/>
        <w:t>2.3.2</w:t>
      </w:r>
      <w:r w:rsidRPr="00B52B39">
        <w:rPr>
          <w:rFonts w:ascii="Arial" w:eastAsia="Times New Roman" w:hAnsi="Arial" w:cs="Arial"/>
          <w:lang w:val="en-US" w:eastAsia="en-GB"/>
        </w:rPr>
        <w:tab/>
        <w:t xml:space="preserve">The procedures for the assessment of prior learning are determined by the University Academic Enhancement Committee on behalf of Academic Board and set out in the guidelines for the Recognition of Prior Learning (normally a maximum of 50% from a course is permitted).  </w:t>
      </w:r>
    </w:p>
    <w:p w14:paraId="189239E8"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eastAsia="en-GB"/>
        </w:rPr>
      </w:pPr>
    </w:p>
    <w:p w14:paraId="3CC44A21"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eastAsia="en-GB"/>
        </w:rPr>
      </w:pPr>
      <w:r w:rsidRPr="00B52B39">
        <w:rPr>
          <w:rFonts w:ascii="Arial" w:eastAsia="Times New Roman" w:hAnsi="Arial" w:cs="Arial"/>
          <w:lang w:val="en-US" w:eastAsia="en-GB"/>
        </w:rPr>
        <w:t>2.3.3</w:t>
      </w:r>
      <w:r w:rsidRPr="00B52B39">
        <w:rPr>
          <w:rFonts w:ascii="Arial" w:eastAsia="Times New Roman" w:hAnsi="Arial" w:cs="Arial"/>
          <w:lang w:val="en-US" w:eastAsia="en-GB"/>
        </w:rPr>
        <w:tab/>
        <w:t>Credits acquired from a previous University of Wolverhampton qualification may normally only be used once as RPL for entry onto any future University of Wolverhampton qualification. The credits would normally need to have been studied within the five years prior to the RPL application.</w:t>
      </w:r>
    </w:p>
    <w:p w14:paraId="515CAD74"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eastAsia="en-GB"/>
        </w:rPr>
      </w:pPr>
    </w:p>
    <w:p w14:paraId="6B771055"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i/>
          <w:lang w:val="en-US" w:eastAsia="en-GB"/>
        </w:rPr>
      </w:pPr>
      <w:r w:rsidRPr="00B52B39">
        <w:rPr>
          <w:rFonts w:ascii="Arial" w:eastAsia="Times New Roman" w:hAnsi="Arial" w:cs="Arial"/>
          <w:lang w:val="en-US" w:eastAsia="en-GB"/>
        </w:rPr>
        <w:t>2.3.4</w:t>
      </w:r>
      <w:r w:rsidRPr="00B52B39">
        <w:rPr>
          <w:rFonts w:ascii="Arial" w:eastAsia="Times New Roman" w:hAnsi="Arial" w:cs="Arial"/>
          <w:lang w:val="en-US" w:eastAsia="en-GB"/>
        </w:rPr>
        <w:tab/>
      </w:r>
      <w:r w:rsidRPr="00B52B39">
        <w:rPr>
          <w:rFonts w:ascii="Arial" w:eastAsia="Times New Roman" w:hAnsi="Arial" w:cs="Arial"/>
          <w:lang w:val="en-US"/>
        </w:rPr>
        <w:t xml:space="preserve">The total credit and level value of awarded RPL will be recorded on the student record. Any </w:t>
      </w:r>
      <w:r w:rsidRPr="00B52B39">
        <w:rPr>
          <w:rFonts w:ascii="Arial" w:eastAsia="Times New Roman" w:hAnsi="Arial" w:cs="Arial"/>
          <w:lang w:val="en-US" w:eastAsia="en-GB"/>
        </w:rPr>
        <w:t>grades associated with the previous study and/or RPL will not be individually recorded and are excluded from the final classification calculations</w:t>
      </w:r>
      <w:r w:rsidRPr="00B52B39">
        <w:rPr>
          <w:rFonts w:ascii="Arial" w:eastAsia="Times New Roman" w:hAnsi="Arial" w:cs="Arial"/>
          <w:i/>
          <w:lang w:val="en-US" w:eastAsia="en-GB"/>
        </w:rPr>
        <w:t xml:space="preserve">. </w:t>
      </w:r>
    </w:p>
    <w:p w14:paraId="51BA7ADF"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eastAsia="en-GB"/>
        </w:rPr>
      </w:pPr>
    </w:p>
    <w:p w14:paraId="7A08AFB9"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eastAsia="en-GB"/>
        </w:rPr>
      </w:pPr>
      <w:r w:rsidRPr="00B52B39">
        <w:rPr>
          <w:rFonts w:ascii="Arial" w:eastAsia="Times New Roman" w:hAnsi="Arial" w:cs="Arial"/>
          <w:lang w:val="en-US" w:eastAsia="en-GB"/>
        </w:rPr>
        <w:t>2.3.5</w:t>
      </w:r>
      <w:r w:rsidRPr="00B52B39">
        <w:rPr>
          <w:rFonts w:ascii="Arial" w:eastAsia="Times New Roman" w:hAnsi="Arial" w:cs="Arial"/>
          <w:i/>
          <w:lang w:val="en-US" w:eastAsia="en-GB"/>
        </w:rPr>
        <w:tab/>
      </w:r>
      <w:r w:rsidRPr="00B52B39">
        <w:rPr>
          <w:rFonts w:ascii="Arial" w:eastAsia="Times New Roman" w:hAnsi="Arial" w:cs="Arial"/>
          <w:lang w:val="en-US" w:eastAsia="en-GB"/>
        </w:rPr>
        <w:t>The minimum number of University of Wolverhampton credits students must study and pass  are detailed below;</w:t>
      </w:r>
    </w:p>
    <w:p w14:paraId="3A4A4FEF"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i/>
          <w:lang w:val="en-US" w:eastAsia="en-GB"/>
        </w:rPr>
      </w:pPr>
      <w:r w:rsidRPr="00B52B39">
        <w:rPr>
          <w:rFonts w:ascii="Arial" w:eastAsia="Times New Roman" w:hAnsi="Arial" w:cs="Arial"/>
          <w:i/>
          <w:lang w:val="en-US" w:eastAsia="en-GB"/>
        </w:rPr>
        <w:tab/>
      </w:r>
    </w:p>
    <w:p w14:paraId="4FE943E3"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eastAsia="en-GB"/>
        </w:rPr>
      </w:pPr>
    </w:p>
    <w:tbl>
      <w:tblPr>
        <w:tblW w:w="10095" w:type="dxa"/>
        <w:tblInd w:w="93" w:type="dxa"/>
        <w:tblLook w:val="04A0" w:firstRow="1" w:lastRow="0" w:firstColumn="1" w:lastColumn="0" w:noHBand="0" w:noVBand="1"/>
      </w:tblPr>
      <w:tblGrid>
        <w:gridCol w:w="4835"/>
        <w:gridCol w:w="5260"/>
      </w:tblGrid>
      <w:tr w:rsidR="00B52B39" w:rsidRPr="00B52B39" w14:paraId="54A7C58D" w14:textId="77777777" w:rsidTr="00180C80">
        <w:trPr>
          <w:trHeight w:val="198"/>
        </w:trPr>
        <w:tc>
          <w:tcPr>
            <w:tcW w:w="4835" w:type="dxa"/>
            <w:tcBorders>
              <w:top w:val="single" w:sz="4" w:space="0" w:color="auto"/>
              <w:left w:val="single" w:sz="4" w:space="0" w:color="auto"/>
              <w:bottom w:val="single" w:sz="4" w:space="0" w:color="auto"/>
              <w:right w:val="single" w:sz="4" w:space="0" w:color="auto"/>
            </w:tcBorders>
            <w:noWrap/>
            <w:vAlign w:val="bottom"/>
            <w:hideMark/>
          </w:tcPr>
          <w:p w14:paraId="42DE40EB" w14:textId="77777777" w:rsidR="00B52B39" w:rsidRPr="00B52B39" w:rsidRDefault="00B52B39" w:rsidP="00B52B39">
            <w:pPr>
              <w:spacing w:after="0" w:line="240" w:lineRule="auto"/>
              <w:rPr>
                <w:rFonts w:ascii="Arial" w:eastAsia="Times New Roman" w:hAnsi="Arial" w:cs="Arial"/>
                <w:b/>
                <w:bCs/>
                <w:color w:val="000000"/>
                <w:lang w:val="en-US"/>
              </w:rPr>
            </w:pPr>
            <w:r w:rsidRPr="00B52B39">
              <w:rPr>
                <w:rFonts w:ascii="Arial" w:eastAsia="Times New Roman" w:hAnsi="Arial" w:cs="Arial"/>
                <w:b/>
                <w:bCs/>
                <w:color w:val="000000"/>
                <w:lang w:val="en-US"/>
              </w:rPr>
              <w:t>Qualification</w:t>
            </w:r>
          </w:p>
          <w:p w14:paraId="636D4EF6" w14:textId="77777777" w:rsidR="00B52B39" w:rsidRPr="00B52B39" w:rsidRDefault="00B52B39" w:rsidP="00B52B39">
            <w:pPr>
              <w:spacing w:after="0" w:line="240" w:lineRule="auto"/>
              <w:rPr>
                <w:rFonts w:ascii="Arial" w:eastAsia="Times New Roman" w:hAnsi="Arial" w:cs="Arial"/>
                <w:b/>
                <w:bCs/>
                <w:color w:val="000000"/>
                <w:lang w:val="en-US"/>
              </w:rPr>
            </w:pPr>
          </w:p>
        </w:tc>
        <w:tc>
          <w:tcPr>
            <w:tcW w:w="5260" w:type="dxa"/>
            <w:tcBorders>
              <w:top w:val="single" w:sz="4" w:space="0" w:color="auto"/>
              <w:left w:val="single" w:sz="4" w:space="0" w:color="auto"/>
              <w:bottom w:val="single" w:sz="4" w:space="0" w:color="auto"/>
              <w:right w:val="single" w:sz="4" w:space="0" w:color="auto"/>
            </w:tcBorders>
          </w:tcPr>
          <w:p w14:paraId="737B1A2A" w14:textId="77777777" w:rsidR="00B52B39" w:rsidRPr="00B52B39" w:rsidRDefault="00B52B39" w:rsidP="00B52B39">
            <w:pPr>
              <w:spacing w:after="0" w:line="240" w:lineRule="auto"/>
              <w:ind w:right="-93"/>
              <w:rPr>
                <w:rFonts w:ascii="Arial" w:eastAsia="Times New Roman" w:hAnsi="Arial" w:cs="Arial"/>
                <w:b/>
                <w:bCs/>
                <w:color w:val="000000"/>
                <w:lang w:val="en-US"/>
              </w:rPr>
            </w:pPr>
            <w:r w:rsidRPr="00B52B39">
              <w:rPr>
                <w:rFonts w:ascii="Arial" w:eastAsia="Times New Roman" w:hAnsi="Arial" w:cs="Arial"/>
                <w:b/>
                <w:bCs/>
                <w:color w:val="000000"/>
                <w:lang w:val="en-US"/>
              </w:rPr>
              <w:t>Minimum credits required (from current course)</w:t>
            </w:r>
          </w:p>
        </w:tc>
      </w:tr>
      <w:tr w:rsidR="00B52B39" w:rsidRPr="00B52B39" w14:paraId="0C325EB3"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43529BA6"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 xml:space="preserve">Bachelor’s Degree (including Joint Honours, Accelerated &amp; Single Honours)  </w:t>
            </w:r>
          </w:p>
        </w:tc>
        <w:tc>
          <w:tcPr>
            <w:tcW w:w="5260" w:type="dxa"/>
            <w:tcBorders>
              <w:top w:val="nil"/>
              <w:left w:val="single" w:sz="4" w:space="0" w:color="auto"/>
              <w:bottom w:val="single" w:sz="4" w:space="0" w:color="auto"/>
              <w:right w:val="single" w:sz="4" w:space="0" w:color="auto"/>
            </w:tcBorders>
          </w:tcPr>
          <w:p w14:paraId="5329F895"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120 credits at level 6</w:t>
            </w:r>
          </w:p>
        </w:tc>
      </w:tr>
      <w:tr w:rsidR="00B52B39" w:rsidRPr="00B52B39" w14:paraId="6599BC5B"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tcPr>
          <w:p w14:paraId="0367A218"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 xml:space="preserve">Bachelor’s Degree Top-up (180 credits) </w:t>
            </w:r>
          </w:p>
        </w:tc>
        <w:tc>
          <w:tcPr>
            <w:tcW w:w="5260" w:type="dxa"/>
            <w:tcBorders>
              <w:top w:val="nil"/>
              <w:left w:val="single" w:sz="4" w:space="0" w:color="auto"/>
              <w:bottom w:val="single" w:sz="4" w:space="0" w:color="auto"/>
              <w:right w:val="single" w:sz="4" w:space="0" w:color="auto"/>
            </w:tcBorders>
          </w:tcPr>
          <w:p w14:paraId="39C21483"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120 credits at level 6</w:t>
            </w:r>
          </w:p>
        </w:tc>
      </w:tr>
      <w:tr w:rsidR="00B52B39" w:rsidRPr="00B52B39" w14:paraId="582D106F"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tcPr>
          <w:p w14:paraId="55DBD5EF"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 xml:space="preserve">Bachelor’s Degree Top-up (120 credits) </w:t>
            </w:r>
          </w:p>
        </w:tc>
        <w:tc>
          <w:tcPr>
            <w:tcW w:w="5260" w:type="dxa"/>
            <w:tcBorders>
              <w:top w:val="nil"/>
              <w:left w:val="single" w:sz="4" w:space="0" w:color="auto"/>
              <w:bottom w:val="single" w:sz="4" w:space="0" w:color="auto"/>
              <w:right w:val="single" w:sz="4" w:space="0" w:color="auto"/>
            </w:tcBorders>
          </w:tcPr>
          <w:p w14:paraId="6DAB1AB9"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60 credits at level 6</w:t>
            </w:r>
          </w:p>
        </w:tc>
      </w:tr>
      <w:tr w:rsidR="00B52B39" w:rsidRPr="00B52B39" w14:paraId="5779BD8B"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53DC5B73"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Certificate in Education</w:t>
            </w:r>
          </w:p>
        </w:tc>
        <w:tc>
          <w:tcPr>
            <w:tcW w:w="5260" w:type="dxa"/>
            <w:tcBorders>
              <w:top w:val="nil"/>
              <w:left w:val="single" w:sz="4" w:space="0" w:color="auto"/>
              <w:bottom w:val="single" w:sz="4" w:space="0" w:color="auto"/>
              <w:right w:val="single" w:sz="4" w:space="0" w:color="auto"/>
            </w:tcBorders>
          </w:tcPr>
          <w:p w14:paraId="47AD1E8C"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 xml:space="preserve">60 credits at level 4 </w:t>
            </w:r>
          </w:p>
        </w:tc>
      </w:tr>
      <w:tr w:rsidR="00B52B39" w:rsidRPr="00B52B39" w14:paraId="789697B9"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746971C8"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 xml:space="preserve">Certificate of Higher Education / </w:t>
            </w:r>
          </w:p>
          <w:p w14:paraId="0C3F0244"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Higher National Certificate</w:t>
            </w:r>
          </w:p>
        </w:tc>
        <w:tc>
          <w:tcPr>
            <w:tcW w:w="5260" w:type="dxa"/>
            <w:tcBorders>
              <w:top w:val="nil"/>
              <w:left w:val="single" w:sz="4" w:space="0" w:color="auto"/>
              <w:bottom w:val="single" w:sz="4" w:space="0" w:color="auto"/>
              <w:right w:val="single" w:sz="4" w:space="0" w:color="auto"/>
            </w:tcBorders>
          </w:tcPr>
          <w:p w14:paraId="6846A0E0"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60 credits at level 4</w:t>
            </w:r>
          </w:p>
        </w:tc>
      </w:tr>
      <w:tr w:rsidR="00B52B39" w:rsidRPr="00B52B39" w14:paraId="10D2001E"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4447990E"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 xml:space="preserve">Diploma of Higher Education / </w:t>
            </w:r>
          </w:p>
          <w:p w14:paraId="09C789E0"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Higher National Diploma</w:t>
            </w:r>
          </w:p>
        </w:tc>
        <w:tc>
          <w:tcPr>
            <w:tcW w:w="5260" w:type="dxa"/>
            <w:tcBorders>
              <w:top w:val="nil"/>
              <w:left w:val="single" w:sz="4" w:space="0" w:color="auto"/>
              <w:bottom w:val="single" w:sz="4" w:space="0" w:color="auto"/>
              <w:right w:val="single" w:sz="4" w:space="0" w:color="auto"/>
            </w:tcBorders>
          </w:tcPr>
          <w:p w14:paraId="47011D68"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60 credits at level 5</w:t>
            </w:r>
          </w:p>
        </w:tc>
      </w:tr>
      <w:tr w:rsidR="00B52B39" w:rsidRPr="00B52B39" w14:paraId="5D5FA2FB" w14:textId="77777777" w:rsidTr="00180C80">
        <w:trPr>
          <w:trHeight w:val="300"/>
        </w:trPr>
        <w:tc>
          <w:tcPr>
            <w:tcW w:w="4835" w:type="dxa"/>
            <w:tcBorders>
              <w:top w:val="nil"/>
              <w:left w:val="single" w:sz="4" w:space="0" w:color="auto"/>
              <w:bottom w:val="single" w:sz="4" w:space="0" w:color="auto"/>
              <w:right w:val="single" w:sz="4" w:space="0" w:color="auto"/>
            </w:tcBorders>
            <w:noWrap/>
          </w:tcPr>
          <w:p w14:paraId="635B3080" w14:textId="77777777" w:rsidR="00B52B39" w:rsidRPr="00B52B39" w:rsidRDefault="00B52B39" w:rsidP="00B52B39">
            <w:pPr>
              <w:spacing w:after="0" w:line="240" w:lineRule="auto"/>
              <w:rPr>
                <w:rFonts w:ascii="Arial" w:eastAsia="Times New Roman" w:hAnsi="Arial" w:cs="Arial"/>
                <w:lang w:val="en-US"/>
              </w:rPr>
            </w:pPr>
            <w:r w:rsidRPr="00B52B39">
              <w:rPr>
                <w:rFonts w:ascii="Arial" w:eastAsia="Times New Roman" w:hAnsi="Arial" w:cs="Arial"/>
                <w:lang w:val="en-US"/>
              </w:rPr>
              <w:t>Foundation and Preparatory Studies</w:t>
            </w:r>
          </w:p>
        </w:tc>
        <w:tc>
          <w:tcPr>
            <w:tcW w:w="5260" w:type="dxa"/>
            <w:tcBorders>
              <w:top w:val="nil"/>
              <w:left w:val="single" w:sz="4" w:space="0" w:color="auto"/>
              <w:bottom w:val="single" w:sz="4" w:space="0" w:color="auto"/>
              <w:right w:val="single" w:sz="4" w:space="0" w:color="auto"/>
            </w:tcBorders>
          </w:tcPr>
          <w:p w14:paraId="3C6081C8" w14:textId="77777777" w:rsidR="00B52B39" w:rsidRPr="00B52B39" w:rsidRDefault="00B52B39" w:rsidP="00B52B39">
            <w:pPr>
              <w:spacing w:after="0" w:line="240" w:lineRule="auto"/>
              <w:rPr>
                <w:rFonts w:ascii="Arial" w:eastAsia="Times New Roman" w:hAnsi="Arial" w:cs="Arial"/>
                <w:lang w:val="en-US"/>
              </w:rPr>
            </w:pPr>
            <w:r w:rsidRPr="00B52B39">
              <w:rPr>
                <w:rFonts w:ascii="Arial" w:eastAsia="Times New Roman" w:hAnsi="Arial" w:cs="Arial"/>
                <w:lang w:val="en-US"/>
              </w:rPr>
              <w:t>120 credits at level 3</w:t>
            </w:r>
          </w:p>
        </w:tc>
      </w:tr>
      <w:tr w:rsidR="00B52B39" w:rsidRPr="00B52B39" w14:paraId="5D0B8F38" w14:textId="77777777" w:rsidTr="00180C80">
        <w:trPr>
          <w:trHeight w:val="300"/>
        </w:trPr>
        <w:tc>
          <w:tcPr>
            <w:tcW w:w="4835" w:type="dxa"/>
            <w:tcBorders>
              <w:top w:val="nil"/>
              <w:left w:val="single" w:sz="4" w:space="0" w:color="auto"/>
              <w:bottom w:val="single" w:sz="4" w:space="0" w:color="auto"/>
              <w:right w:val="single" w:sz="4" w:space="0" w:color="auto"/>
            </w:tcBorders>
            <w:noWrap/>
          </w:tcPr>
          <w:p w14:paraId="38FC6268" w14:textId="77777777" w:rsidR="00B52B39" w:rsidRPr="00B52B39" w:rsidRDefault="00B52B39" w:rsidP="00B52B39">
            <w:pPr>
              <w:spacing w:after="0" w:line="240" w:lineRule="auto"/>
              <w:rPr>
                <w:rFonts w:ascii="Arial" w:eastAsia="Times New Roman" w:hAnsi="Arial" w:cs="Arial"/>
                <w:lang w:val="en-US"/>
              </w:rPr>
            </w:pPr>
            <w:r w:rsidRPr="00B52B39">
              <w:rPr>
                <w:rFonts w:ascii="Arial" w:eastAsia="Times New Roman" w:hAnsi="Arial" w:cs="Arial"/>
                <w:lang w:val="en-US"/>
              </w:rPr>
              <w:t>Foundation Degree</w:t>
            </w:r>
          </w:p>
        </w:tc>
        <w:tc>
          <w:tcPr>
            <w:tcW w:w="5260" w:type="dxa"/>
            <w:tcBorders>
              <w:top w:val="nil"/>
              <w:left w:val="single" w:sz="4" w:space="0" w:color="auto"/>
              <w:bottom w:val="single" w:sz="4" w:space="0" w:color="auto"/>
              <w:right w:val="single" w:sz="4" w:space="0" w:color="auto"/>
            </w:tcBorders>
          </w:tcPr>
          <w:p w14:paraId="455806D9" w14:textId="77777777" w:rsidR="00B52B39" w:rsidRPr="00B52B39" w:rsidRDefault="00B52B39" w:rsidP="00B52B39">
            <w:pPr>
              <w:spacing w:after="0" w:line="240" w:lineRule="auto"/>
              <w:rPr>
                <w:rFonts w:ascii="Arial" w:eastAsia="Times New Roman" w:hAnsi="Arial" w:cs="Arial"/>
                <w:lang w:val="en-US"/>
              </w:rPr>
            </w:pPr>
            <w:r w:rsidRPr="00B52B39">
              <w:rPr>
                <w:rFonts w:ascii="Arial" w:eastAsia="Times New Roman" w:hAnsi="Arial" w:cs="Arial"/>
                <w:lang w:val="en-US"/>
              </w:rPr>
              <w:t>60 credits at level 5</w:t>
            </w:r>
          </w:p>
        </w:tc>
      </w:tr>
      <w:tr w:rsidR="00B52B39" w:rsidRPr="00B52B39" w14:paraId="1F3401DB" w14:textId="77777777" w:rsidTr="00180C80">
        <w:trPr>
          <w:trHeight w:val="300"/>
        </w:trPr>
        <w:tc>
          <w:tcPr>
            <w:tcW w:w="4835" w:type="dxa"/>
            <w:tcBorders>
              <w:top w:val="nil"/>
              <w:left w:val="single" w:sz="4" w:space="0" w:color="auto"/>
              <w:bottom w:val="single" w:sz="4" w:space="0" w:color="auto"/>
              <w:right w:val="single" w:sz="4" w:space="0" w:color="auto"/>
            </w:tcBorders>
            <w:noWrap/>
          </w:tcPr>
          <w:p w14:paraId="1F822FC3" w14:textId="77777777" w:rsidR="00B52B39" w:rsidRPr="00B52B39" w:rsidRDefault="00B52B39" w:rsidP="00B52B39">
            <w:pPr>
              <w:spacing w:after="0" w:line="240" w:lineRule="auto"/>
              <w:rPr>
                <w:rFonts w:ascii="Arial" w:eastAsia="Times New Roman" w:hAnsi="Arial" w:cs="Arial"/>
                <w:lang w:val="en-US"/>
              </w:rPr>
            </w:pPr>
            <w:r w:rsidRPr="00B52B39">
              <w:rPr>
                <w:rFonts w:ascii="Arial" w:eastAsia="Times New Roman" w:hAnsi="Arial" w:cs="Arial"/>
                <w:lang w:val="en-US"/>
              </w:rPr>
              <w:t xml:space="preserve">Professional Graduate Certificate in Education </w:t>
            </w:r>
          </w:p>
        </w:tc>
        <w:tc>
          <w:tcPr>
            <w:tcW w:w="5260" w:type="dxa"/>
            <w:tcBorders>
              <w:top w:val="nil"/>
              <w:left w:val="single" w:sz="4" w:space="0" w:color="auto"/>
              <w:bottom w:val="single" w:sz="4" w:space="0" w:color="auto"/>
              <w:right w:val="single" w:sz="4" w:space="0" w:color="auto"/>
            </w:tcBorders>
          </w:tcPr>
          <w:p w14:paraId="606F0C34" w14:textId="77777777" w:rsidR="00B52B39" w:rsidRPr="00B52B39" w:rsidRDefault="00B52B39" w:rsidP="00B52B39">
            <w:pPr>
              <w:spacing w:after="0" w:line="240" w:lineRule="auto"/>
              <w:rPr>
                <w:rFonts w:ascii="Arial" w:eastAsia="Times New Roman" w:hAnsi="Arial" w:cs="Arial"/>
                <w:lang w:val="en-US"/>
              </w:rPr>
            </w:pPr>
            <w:r w:rsidRPr="00B52B39">
              <w:rPr>
                <w:rFonts w:ascii="Arial" w:eastAsia="Times New Roman" w:hAnsi="Arial" w:cs="Arial"/>
                <w:lang w:val="en-US"/>
              </w:rPr>
              <w:t>60 credits at level 5</w:t>
            </w:r>
          </w:p>
        </w:tc>
      </w:tr>
      <w:tr w:rsidR="00B52B39" w:rsidRPr="00B52B39" w14:paraId="225D0A4C"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2937F5AB"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Graduate Certificate</w:t>
            </w:r>
          </w:p>
        </w:tc>
        <w:tc>
          <w:tcPr>
            <w:tcW w:w="5260" w:type="dxa"/>
            <w:tcBorders>
              <w:top w:val="nil"/>
              <w:left w:val="single" w:sz="4" w:space="0" w:color="auto"/>
              <w:bottom w:val="single" w:sz="4" w:space="0" w:color="auto"/>
              <w:right w:val="single" w:sz="4" w:space="0" w:color="auto"/>
            </w:tcBorders>
          </w:tcPr>
          <w:p w14:paraId="62D8630E"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All credits must be studied and passed, no RPL permitted</w:t>
            </w:r>
          </w:p>
        </w:tc>
      </w:tr>
      <w:tr w:rsidR="00B52B39" w:rsidRPr="00B52B39" w14:paraId="13DD4CD4"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6660C2E6"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Graduate Diploma</w:t>
            </w:r>
          </w:p>
        </w:tc>
        <w:tc>
          <w:tcPr>
            <w:tcW w:w="5260" w:type="dxa"/>
            <w:tcBorders>
              <w:top w:val="nil"/>
              <w:left w:val="single" w:sz="4" w:space="0" w:color="auto"/>
              <w:bottom w:val="single" w:sz="4" w:space="0" w:color="auto"/>
              <w:right w:val="single" w:sz="4" w:space="0" w:color="auto"/>
            </w:tcBorders>
          </w:tcPr>
          <w:p w14:paraId="2921E1B9"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All credits must be studied and passed, no RPL permitted</w:t>
            </w:r>
          </w:p>
        </w:tc>
      </w:tr>
      <w:tr w:rsidR="00B52B39" w:rsidRPr="00B52B39" w14:paraId="1C1BB31E"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2BD91398"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Integrated Master’s Degree</w:t>
            </w:r>
          </w:p>
        </w:tc>
        <w:tc>
          <w:tcPr>
            <w:tcW w:w="5260" w:type="dxa"/>
            <w:tcBorders>
              <w:top w:val="nil"/>
              <w:left w:val="single" w:sz="4" w:space="0" w:color="auto"/>
              <w:bottom w:val="single" w:sz="4" w:space="0" w:color="auto"/>
              <w:right w:val="single" w:sz="4" w:space="0" w:color="auto"/>
            </w:tcBorders>
          </w:tcPr>
          <w:p w14:paraId="41D178FF"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120 credits at level 6 and 120 credits at level 7</w:t>
            </w:r>
          </w:p>
        </w:tc>
      </w:tr>
      <w:tr w:rsidR="00B52B39" w:rsidRPr="00B52B39" w14:paraId="673952D9"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tcPr>
          <w:p w14:paraId="6DB34FA0"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Research Master’s Degree</w:t>
            </w:r>
          </w:p>
        </w:tc>
        <w:tc>
          <w:tcPr>
            <w:tcW w:w="5260" w:type="dxa"/>
            <w:tcBorders>
              <w:top w:val="nil"/>
              <w:left w:val="single" w:sz="4" w:space="0" w:color="auto"/>
              <w:bottom w:val="single" w:sz="4" w:space="0" w:color="auto"/>
              <w:right w:val="single" w:sz="4" w:space="0" w:color="auto"/>
            </w:tcBorders>
          </w:tcPr>
          <w:p w14:paraId="1302A324"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100 credits at level 7 including dissertation/project</w:t>
            </w:r>
          </w:p>
        </w:tc>
      </w:tr>
      <w:tr w:rsidR="00B52B39" w:rsidRPr="00B52B39" w14:paraId="6B9A824B"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1D2C4692"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Master’s Degree</w:t>
            </w:r>
          </w:p>
        </w:tc>
        <w:tc>
          <w:tcPr>
            <w:tcW w:w="5260" w:type="dxa"/>
            <w:tcBorders>
              <w:top w:val="nil"/>
              <w:left w:val="single" w:sz="4" w:space="0" w:color="auto"/>
              <w:bottom w:val="single" w:sz="4" w:space="0" w:color="auto"/>
              <w:right w:val="single" w:sz="4" w:space="0" w:color="auto"/>
            </w:tcBorders>
          </w:tcPr>
          <w:p w14:paraId="469C0C8E"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100 credits at level 7 including dissertation/project</w:t>
            </w:r>
          </w:p>
        </w:tc>
      </w:tr>
      <w:tr w:rsidR="00B52B39" w:rsidRPr="00B52B39" w14:paraId="756913C7"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218567DE"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Master’s Degree Top-up</w:t>
            </w:r>
          </w:p>
        </w:tc>
        <w:tc>
          <w:tcPr>
            <w:tcW w:w="5260" w:type="dxa"/>
            <w:tcBorders>
              <w:top w:val="nil"/>
              <w:left w:val="single" w:sz="4" w:space="0" w:color="auto"/>
              <w:bottom w:val="single" w:sz="4" w:space="0" w:color="auto"/>
              <w:right w:val="single" w:sz="4" w:space="0" w:color="auto"/>
            </w:tcBorders>
          </w:tcPr>
          <w:p w14:paraId="15EE636D"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All credits must be studied and passed, no RPL permitted</w:t>
            </w:r>
          </w:p>
        </w:tc>
      </w:tr>
      <w:tr w:rsidR="00B52B39" w:rsidRPr="00B52B39" w14:paraId="005B592C"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5B28A88F"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Postgraduate Certificate</w:t>
            </w:r>
          </w:p>
        </w:tc>
        <w:tc>
          <w:tcPr>
            <w:tcW w:w="5260" w:type="dxa"/>
            <w:tcBorders>
              <w:top w:val="nil"/>
              <w:left w:val="single" w:sz="4" w:space="0" w:color="auto"/>
              <w:bottom w:val="single" w:sz="4" w:space="0" w:color="auto"/>
              <w:right w:val="single" w:sz="4" w:space="0" w:color="auto"/>
            </w:tcBorders>
          </w:tcPr>
          <w:p w14:paraId="41D76C1D"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40 credits at level 7 (60 at level 7 for PgC Education)</w:t>
            </w:r>
          </w:p>
        </w:tc>
      </w:tr>
      <w:tr w:rsidR="00B52B39" w:rsidRPr="00B52B39" w14:paraId="19F4C87B"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4B78AF25"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Postgraduate Diploma</w:t>
            </w:r>
          </w:p>
        </w:tc>
        <w:tc>
          <w:tcPr>
            <w:tcW w:w="5260" w:type="dxa"/>
            <w:tcBorders>
              <w:top w:val="nil"/>
              <w:left w:val="single" w:sz="4" w:space="0" w:color="auto"/>
              <w:bottom w:val="single" w:sz="4" w:space="0" w:color="auto"/>
              <w:right w:val="single" w:sz="4" w:space="0" w:color="auto"/>
            </w:tcBorders>
          </w:tcPr>
          <w:p w14:paraId="6FE40731"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60 credits at level 7</w:t>
            </w:r>
          </w:p>
        </w:tc>
      </w:tr>
      <w:tr w:rsidR="00B52B39" w:rsidRPr="00B52B39" w14:paraId="2DE0F4BC"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5EBBDCE4"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Sandwich Bachelor’s Degree with Honours</w:t>
            </w:r>
          </w:p>
        </w:tc>
        <w:tc>
          <w:tcPr>
            <w:tcW w:w="5260" w:type="dxa"/>
            <w:tcBorders>
              <w:top w:val="nil"/>
              <w:left w:val="single" w:sz="4" w:space="0" w:color="auto"/>
              <w:bottom w:val="single" w:sz="4" w:space="0" w:color="auto"/>
              <w:right w:val="single" w:sz="4" w:space="0" w:color="auto"/>
            </w:tcBorders>
          </w:tcPr>
          <w:p w14:paraId="6815F83C"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120 credits at level 6 and 60 at level 5 of which 40 must be sandwich placement credits</w:t>
            </w:r>
          </w:p>
        </w:tc>
      </w:tr>
      <w:tr w:rsidR="00B52B39" w:rsidRPr="00B52B39" w14:paraId="7E678F92"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tcPr>
          <w:p w14:paraId="2A198918"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Sandwich Bachelor’s Degree</w:t>
            </w:r>
          </w:p>
        </w:tc>
        <w:tc>
          <w:tcPr>
            <w:tcW w:w="5260" w:type="dxa"/>
            <w:tcBorders>
              <w:top w:val="nil"/>
              <w:left w:val="single" w:sz="4" w:space="0" w:color="auto"/>
              <w:bottom w:val="single" w:sz="4" w:space="0" w:color="auto"/>
              <w:right w:val="single" w:sz="4" w:space="0" w:color="auto"/>
            </w:tcBorders>
          </w:tcPr>
          <w:p w14:paraId="30AD2B6C"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60 credits at level 6 and 60 at level 5 of which 40 must be sandwich placement credits</w:t>
            </w:r>
          </w:p>
        </w:tc>
      </w:tr>
      <w:tr w:rsidR="00B52B39" w:rsidRPr="00B52B39" w14:paraId="7EB3C989"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tcPr>
          <w:p w14:paraId="65FBBCDD"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 xml:space="preserve">Sandwich Integrated Master’s Degree </w:t>
            </w:r>
          </w:p>
        </w:tc>
        <w:tc>
          <w:tcPr>
            <w:tcW w:w="5260" w:type="dxa"/>
            <w:tcBorders>
              <w:top w:val="nil"/>
              <w:left w:val="single" w:sz="4" w:space="0" w:color="auto"/>
              <w:bottom w:val="single" w:sz="4" w:space="0" w:color="auto"/>
              <w:right w:val="single" w:sz="4" w:space="0" w:color="auto"/>
            </w:tcBorders>
          </w:tcPr>
          <w:p w14:paraId="058948A0"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120 credits at level 7, 120 credits at level 6 and 40 sandwich placement credits at level 5 (or additional 40 sandwich placement credits if studied at level 6)</w:t>
            </w:r>
          </w:p>
        </w:tc>
      </w:tr>
      <w:tr w:rsidR="00B52B39" w:rsidRPr="00B52B39" w14:paraId="018326D6" w14:textId="77777777" w:rsidTr="00180C80">
        <w:trPr>
          <w:trHeight w:val="300"/>
        </w:trPr>
        <w:tc>
          <w:tcPr>
            <w:tcW w:w="4835" w:type="dxa"/>
            <w:tcBorders>
              <w:top w:val="nil"/>
              <w:left w:val="single" w:sz="4" w:space="0" w:color="auto"/>
              <w:bottom w:val="single" w:sz="4" w:space="0" w:color="auto"/>
              <w:right w:val="single" w:sz="4" w:space="0" w:color="auto"/>
            </w:tcBorders>
            <w:noWrap/>
            <w:vAlign w:val="bottom"/>
            <w:hideMark/>
          </w:tcPr>
          <w:p w14:paraId="52477B70"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lastRenderedPageBreak/>
              <w:t>University statements of credit</w:t>
            </w:r>
          </w:p>
        </w:tc>
        <w:tc>
          <w:tcPr>
            <w:tcW w:w="5260" w:type="dxa"/>
            <w:tcBorders>
              <w:top w:val="nil"/>
              <w:left w:val="single" w:sz="4" w:space="0" w:color="auto"/>
              <w:bottom w:val="single" w:sz="4" w:space="0" w:color="auto"/>
              <w:right w:val="single" w:sz="4" w:space="0" w:color="auto"/>
            </w:tcBorders>
          </w:tcPr>
          <w:p w14:paraId="1B575C78" w14:textId="77777777" w:rsidR="00B52B39" w:rsidRPr="00B52B39" w:rsidRDefault="00B52B39" w:rsidP="00B52B39">
            <w:pPr>
              <w:spacing w:after="0" w:line="240" w:lineRule="auto"/>
              <w:ind w:right="-93"/>
              <w:rPr>
                <w:rFonts w:ascii="Arial" w:eastAsia="Times New Roman" w:hAnsi="Arial" w:cs="Arial"/>
                <w:color w:val="000000"/>
                <w:lang w:val="en-US"/>
              </w:rPr>
            </w:pPr>
            <w:r w:rsidRPr="00B52B39">
              <w:rPr>
                <w:rFonts w:ascii="Arial" w:eastAsia="Times New Roman" w:hAnsi="Arial" w:cs="Arial"/>
                <w:color w:val="000000"/>
                <w:lang w:val="en-US"/>
              </w:rPr>
              <w:t>All credits must be studied and passed, no RPL permitted</w:t>
            </w:r>
          </w:p>
        </w:tc>
      </w:tr>
    </w:tbl>
    <w:p w14:paraId="1F759EE9"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eastAsia="en-GB"/>
        </w:rPr>
      </w:pPr>
    </w:p>
    <w:p w14:paraId="7E5E08D7"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eastAsia="en-GB"/>
        </w:rPr>
      </w:pPr>
    </w:p>
    <w:p w14:paraId="78860E49"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rPr>
          <w:rFonts w:ascii="Arial" w:eastAsia="Times New Roman" w:hAnsi="Arial" w:cs="Arial"/>
          <w:lang w:val="en-US"/>
        </w:rPr>
      </w:pPr>
      <w:r w:rsidRPr="00B52B39">
        <w:rPr>
          <w:rFonts w:ascii="Arial" w:eastAsia="Times New Roman" w:hAnsi="Arial" w:cs="Arial"/>
          <w:lang w:val="en-US"/>
        </w:rPr>
        <w:t>2.3.6</w:t>
      </w:r>
      <w:r w:rsidRPr="00B52B39">
        <w:rPr>
          <w:rFonts w:ascii="Arial" w:eastAsia="Times New Roman" w:hAnsi="Arial" w:cs="Arial"/>
          <w:lang w:val="en-US"/>
        </w:rPr>
        <w:tab/>
        <w:t>Students registered on Foundation Degrees, Undergraduate Certificates/Diplomas and Higher National Certificates/Diplomas will be permitted to progress onto a Single Honours Bachelor’s Degree, Sandwich Bachelor’s Honours Degree or Top-up Single Honours Bachelor’s Degree, prior to completing their first award. Students with only 80 credits at level 4 or 5 may progress if they have not exhausted their reassessment opportunity to gain the outstanding credits.</w:t>
      </w:r>
    </w:p>
    <w:p w14:paraId="49DEF796" w14:textId="77777777" w:rsidR="00B52B39" w:rsidRPr="00B52B39" w:rsidRDefault="00B52B39" w:rsidP="00B52B39">
      <w:pPr>
        <w:spacing w:after="0" w:line="240" w:lineRule="auto"/>
        <w:rPr>
          <w:rFonts w:ascii="Arial" w:eastAsia="Times New Roman" w:hAnsi="Arial" w:cs="Arial"/>
          <w:b/>
          <w:u w:val="single"/>
          <w:lang w:val="en-US"/>
        </w:rPr>
      </w:pPr>
    </w:p>
    <w:p w14:paraId="09CD1315" w14:textId="77777777" w:rsidR="00B52B39" w:rsidRPr="00B52B39" w:rsidRDefault="00B52B39" w:rsidP="00B52B39">
      <w:pPr>
        <w:spacing w:after="0" w:line="240" w:lineRule="auto"/>
        <w:rPr>
          <w:rFonts w:ascii="Arial" w:eastAsia="Times New Roman" w:hAnsi="Arial" w:cs="Arial"/>
          <w:b/>
          <w:u w:val="single"/>
          <w:lang w:val="en-US"/>
        </w:rPr>
      </w:pPr>
    </w:p>
    <w:p w14:paraId="1B61BB16" w14:textId="77777777" w:rsidR="00B52B39" w:rsidRPr="00B52B39" w:rsidRDefault="00B52B39" w:rsidP="00B52B39">
      <w:pPr>
        <w:spacing w:after="0" w:line="240" w:lineRule="auto"/>
        <w:rPr>
          <w:rFonts w:ascii="Arial" w:eastAsia="Times New Roman" w:hAnsi="Arial" w:cs="Arial"/>
          <w:b/>
          <w:u w:val="single"/>
          <w:lang w:val="en-US"/>
        </w:rPr>
      </w:pPr>
    </w:p>
    <w:p w14:paraId="0F530626" w14:textId="77777777" w:rsidR="00B52B39" w:rsidRPr="00B52B39" w:rsidRDefault="00B52B39" w:rsidP="00B52B39">
      <w:pPr>
        <w:spacing w:after="0" w:line="240" w:lineRule="auto"/>
        <w:rPr>
          <w:rFonts w:ascii="Arial" w:eastAsia="Times New Roman" w:hAnsi="Arial" w:cs="Arial"/>
          <w:b/>
          <w:u w:val="single"/>
          <w:lang w:val="en-US"/>
        </w:rPr>
      </w:pPr>
    </w:p>
    <w:p w14:paraId="7F1F9A65" w14:textId="77777777" w:rsidR="00B52B39" w:rsidRPr="00B52B39" w:rsidRDefault="00B52B39" w:rsidP="00B52B39">
      <w:pPr>
        <w:spacing w:after="0" w:line="240" w:lineRule="auto"/>
        <w:rPr>
          <w:rFonts w:ascii="Arial" w:eastAsia="Times New Roman" w:hAnsi="Arial" w:cs="Arial"/>
          <w:b/>
          <w:u w:val="single"/>
          <w:lang w:val="en-US"/>
        </w:rPr>
      </w:pPr>
      <w:r w:rsidRPr="00B52B39">
        <w:rPr>
          <w:rFonts w:ascii="Arial" w:eastAsia="Times New Roman" w:hAnsi="Arial" w:cs="Arial"/>
          <w:b/>
          <w:u w:val="single"/>
          <w:lang w:val="en-US"/>
        </w:rPr>
        <w:t>SECTION 3</w:t>
      </w:r>
      <w:r w:rsidRPr="00B52B39">
        <w:rPr>
          <w:rFonts w:ascii="Arial" w:eastAsia="Times New Roman" w:hAnsi="Arial" w:cs="Arial"/>
          <w:b/>
          <w:u w:val="single"/>
          <w:lang w:val="en-US"/>
        </w:rPr>
        <w:tab/>
        <w:t>REGISTRATION AND ENROLMENT</w:t>
      </w:r>
    </w:p>
    <w:p w14:paraId="7A73168A" w14:textId="77777777" w:rsidR="00B52B39" w:rsidRPr="00B52B39" w:rsidRDefault="00B52B39" w:rsidP="00B52B39">
      <w:pPr>
        <w:spacing w:after="0" w:line="240" w:lineRule="auto"/>
        <w:rPr>
          <w:rFonts w:ascii="Arial" w:eastAsia="Times New Roman" w:hAnsi="Arial" w:cs="Arial"/>
          <w:lang w:val="en-US"/>
        </w:rPr>
      </w:pPr>
    </w:p>
    <w:p w14:paraId="2C34A418" w14:textId="77777777" w:rsidR="00B52B39" w:rsidRPr="00B52B39" w:rsidRDefault="00B52B39" w:rsidP="00B52B39">
      <w:pPr>
        <w:spacing w:after="0" w:line="240" w:lineRule="auto"/>
        <w:ind w:left="709" w:hanging="709"/>
        <w:rPr>
          <w:rFonts w:ascii="Arial" w:eastAsia="Times New Roman" w:hAnsi="Arial" w:cs="Arial"/>
          <w:b/>
          <w:lang w:val="en-US"/>
        </w:rPr>
      </w:pPr>
      <w:r w:rsidRPr="00B52B39">
        <w:rPr>
          <w:rFonts w:ascii="Arial" w:eastAsia="Times New Roman" w:hAnsi="Arial" w:cs="Arial"/>
          <w:b/>
          <w:lang w:val="en-US"/>
        </w:rPr>
        <w:t>3.1</w:t>
      </w:r>
      <w:r w:rsidRPr="00B52B39">
        <w:rPr>
          <w:rFonts w:ascii="Arial" w:eastAsia="Times New Roman" w:hAnsi="Arial" w:cs="Arial"/>
          <w:b/>
          <w:lang w:val="en-US"/>
        </w:rPr>
        <w:tab/>
        <w:t>Introduction</w:t>
      </w:r>
    </w:p>
    <w:p w14:paraId="7A87FF36" w14:textId="77777777" w:rsidR="00B52B39" w:rsidRPr="00B52B39" w:rsidRDefault="00B52B39" w:rsidP="00B52B39">
      <w:pPr>
        <w:spacing w:after="0" w:line="240" w:lineRule="auto"/>
        <w:ind w:left="709" w:hanging="709"/>
        <w:rPr>
          <w:rFonts w:ascii="Arial" w:eastAsia="Times New Roman" w:hAnsi="Arial" w:cs="Arial"/>
          <w:lang w:val="en-US"/>
        </w:rPr>
      </w:pPr>
    </w:p>
    <w:p w14:paraId="4E56BA4B" w14:textId="77777777" w:rsidR="00B52B39" w:rsidRPr="00B52B39" w:rsidRDefault="00B52B39" w:rsidP="00B52B39">
      <w:pPr>
        <w:spacing w:after="0" w:line="240" w:lineRule="auto"/>
        <w:ind w:left="709" w:hanging="709"/>
        <w:rPr>
          <w:rFonts w:ascii="Arial" w:eastAsia="Times New Roman" w:hAnsi="Arial" w:cs="Arial"/>
          <w:lang w:val="en-US"/>
        </w:rPr>
      </w:pPr>
      <w:r w:rsidRPr="00B52B39">
        <w:rPr>
          <w:rFonts w:ascii="Arial" w:eastAsia="Times New Roman" w:hAnsi="Arial" w:cs="Arial"/>
          <w:lang w:val="en-US"/>
        </w:rPr>
        <w:t>3.1.1</w:t>
      </w:r>
      <w:r w:rsidRPr="00B52B39">
        <w:rPr>
          <w:rFonts w:ascii="Arial" w:eastAsia="Times New Roman" w:hAnsi="Arial" w:cs="Arial"/>
          <w:lang w:val="en-US"/>
        </w:rPr>
        <w:tab/>
        <w:t>The academic year runs from 1</w:t>
      </w:r>
      <w:r w:rsidRPr="00B52B39">
        <w:rPr>
          <w:rFonts w:ascii="Arial" w:eastAsia="Times New Roman" w:hAnsi="Arial" w:cs="Arial"/>
          <w:vertAlign w:val="superscript"/>
          <w:lang w:val="en-US"/>
        </w:rPr>
        <w:t>st</w:t>
      </w:r>
      <w:r w:rsidRPr="00B52B39">
        <w:rPr>
          <w:rFonts w:ascii="Arial" w:eastAsia="Times New Roman" w:hAnsi="Arial" w:cs="Arial"/>
          <w:lang w:val="en-US"/>
        </w:rPr>
        <w:t xml:space="preserve"> August to 31</w:t>
      </w:r>
      <w:r w:rsidRPr="00B52B39">
        <w:rPr>
          <w:rFonts w:ascii="Arial" w:eastAsia="Times New Roman" w:hAnsi="Arial" w:cs="Arial"/>
          <w:vertAlign w:val="superscript"/>
          <w:lang w:val="en-US"/>
        </w:rPr>
        <w:t>st</w:t>
      </w:r>
      <w:r w:rsidRPr="00B52B39">
        <w:rPr>
          <w:rFonts w:ascii="Arial" w:eastAsia="Times New Roman" w:hAnsi="Arial" w:cs="Arial"/>
          <w:lang w:val="en-US"/>
        </w:rPr>
        <w:t xml:space="preserve"> July.  Modules that begin before 31</w:t>
      </w:r>
      <w:r w:rsidRPr="00B52B39">
        <w:rPr>
          <w:rFonts w:ascii="Arial" w:eastAsia="Times New Roman" w:hAnsi="Arial" w:cs="Arial"/>
          <w:vertAlign w:val="superscript"/>
          <w:lang w:val="en-US"/>
        </w:rPr>
        <w:t>st</w:t>
      </w:r>
      <w:r w:rsidRPr="00B52B39">
        <w:rPr>
          <w:rFonts w:ascii="Arial" w:eastAsia="Times New Roman" w:hAnsi="Arial" w:cs="Arial"/>
          <w:lang w:val="en-US"/>
        </w:rPr>
        <w:t xml:space="preserve"> July and end after 1</w:t>
      </w:r>
      <w:r w:rsidRPr="00B52B39">
        <w:rPr>
          <w:rFonts w:ascii="Arial" w:eastAsia="Times New Roman" w:hAnsi="Arial" w:cs="Arial"/>
          <w:vertAlign w:val="superscript"/>
          <w:lang w:val="en-US"/>
        </w:rPr>
        <w:t>st</w:t>
      </w:r>
      <w:r w:rsidRPr="00B52B39">
        <w:rPr>
          <w:rFonts w:ascii="Arial" w:eastAsia="Times New Roman" w:hAnsi="Arial" w:cs="Arial"/>
          <w:lang w:val="en-US"/>
        </w:rPr>
        <w:t xml:space="preserve"> August will belong to the University academic year in which the module ends.  </w:t>
      </w:r>
    </w:p>
    <w:p w14:paraId="7035BCDD" w14:textId="77777777" w:rsidR="00B52B39" w:rsidRPr="00B52B39" w:rsidRDefault="00B52B39" w:rsidP="00B52B39">
      <w:pPr>
        <w:spacing w:after="0" w:line="240" w:lineRule="auto"/>
        <w:ind w:left="709" w:hanging="709"/>
        <w:rPr>
          <w:rFonts w:ascii="Arial" w:eastAsia="Times New Roman" w:hAnsi="Arial" w:cs="Arial"/>
          <w:lang w:val="en-US"/>
        </w:rPr>
      </w:pPr>
    </w:p>
    <w:p w14:paraId="589B6085" w14:textId="77777777" w:rsidR="00B52B39" w:rsidRPr="00B52B39" w:rsidRDefault="00B52B39" w:rsidP="00B52B39">
      <w:pPr>
        <w:spacing w:after="0" w:line="240" w:lineRule="auto"/>
        <w:ind w:left="709" w:hanging="709"/>
        <w:rPr>
          <w:rFonts w:ascii="Arial" w:eastAsia="Times New Roman" w:hAnsi="Arial" w:cs="Arial"/>
          <w:lang w:val="en-US"/>
        </w:rPr>
      </w:pPr>
      <w:r w:rsidRPr="00B52B39">
        <w:rPr>
          <w:rFonts w:ascii="Arial" w:eastAsia="Times New Roman" w:hAnsi="Arial" w:cs="Arial"/>
          <w:lang w:val="en-US"/>
        </w:rPr>
        <w:t>3.1.2</w:t>
      </w:r>
      <w:r w:rsidRPr="00B52B39">
        <w:rPr>
          <w:rFonts w:ascii="Arial" w:eastAsia="Times New Roman" w:hAnsi="Arial" w:cs="Arial"/>
          <w:lang w:val="en-US"/>
        </w:rPr>
        <w:tab/>
        <w:t>An academic calendar will be published annually by the Academic Registrar. This will include start and end dates for undergraduate and postgraduate semesters.  The calendar will include dates for the current academic year, plus the following three academic years.</w:t>
      </w:r>
    </w:p>
    <w:p w14:paraId="5BD2C06E" w14:textId="77777777" w:rsidR="00B52B39" w:rsidRPr="00B52B39" w:rsidRDefault="00B52B39" w:rsidP="00B52B39">
      <w:pPr>
        <w:spacing w:after="0" w:line="240" w:lineRule="auto"/>
        <w:ind w:left="709" w:hanging="709"/>
        <w:rPr>
          <w:rFonts w:ascii="Arial" w:eastAsia="Times New Roman" w:hAnsi="Arial" w:cs="Arial"/>
          <w:lang w:val="en-US"/>
        </w:rPr>
      </w:pPr>
    </w:p>
    <w:p w14:paraId="3F2D2E4D" w14:textId="77777777" w:rsidR="00B52B39" w:rsidRPr="00B52B39" w:rsidRDefault="00B52B39" w:rsidP="00B52B39">
      <w:pPr>
        <w:spacing w:after="0" w:line="240" w:lineRule="auto"/>
        <w:ind w:left="709" w:hanging="709"/>
        <w:rPr>
          <w:rFonts w:ascii="Arial" w:eastAsia="Times New Roman" w:hAnsi="Arial" w:cs="Arial"/>
          <w:lang w:val="en-US"/>
        </w:rPr>
      </w:pPr>
      <w:r w:rsidRPr="00B52B39">
        <w:rPr>
          <w:rFonts w:ascii="Arial" w:eastAsia="Times New Roman" w:hAnsi="Arial" w:cs="Arial"/>
          <w:lang w:val="en-US"/>
        </w:rPr>
        <w:t>3.1.3</w:t>
      </w:r>
      <w:r w:rsidRPr="00B52B39">
        <w:rPr>
          <w:rFonts w:ascii="Arial" w:eastAsia="Times New Roman" w:hAnsi="Arial" w:cs="Arial"/>
          <w:lang w:val="en-US"/>
        </w:rPr>
        <w:tab/>
        <w:t>“Registration” is the activity confirming a student’s place on a qualification or module for its full duration.</w:t>
      </w:r>
    </w:p>
    <w:p w14:paraId="435620DB" w14:textId="77777777" w:rsidR="00B52B39" w:rsidRPr="00B52B39" w:rsidRDefault="00B52B39" w:rsidP="00B52B39">
      <w:pPr>
        <w:spacing w:after="0" w:line="240" w:lineRule="auto"/>
        <w:ind w:left="709" w:hanging="709"/>
        <w:rPr>
          <w:rFonts w:ascii="Arial" w:eastAsia="Times New Roman" w:hAnsi="Arial" w:cs="Arial"/>
          <w:lang w:val="en-US"/>
        </w:rPr>
      </w:pPr>
    </w:p>
    <w:p w14:paraId="5A374614" w14:textId="77777777" w:rsidR="00B52B39" w:rsidRPr="00B52B39" w:rsidRDefault="00B52B39" w:rsidP="00B52B39">
      <w:pPr>
        <w:spacing w:after="0" w:line="240" w:lineRule="auto"/>
        <w:ind w:left="709" w:hanging="709"/>
        <w:rPr>
          <w:rFonts w:ascii="Arial" w:eastAsia="Times New Roman" w:hAnsi="Arial" w:cs="Arial"/>
          <w:lang w:val="en-US"/>
        </w:rPr>
      </w:pPr>
      <w:r w:rsidRPr="00B52B39">
        <w:rPr>
          <w:rFonts w:ascii="Arial" w:eastAsia="Times New Roman" w:hAnsi="Arial" w:cs="Arial"/>
          <w:lang w:val="en-US"/>
        </w:rPr>
        <w:t>3.1.4</w:t>
      </w:r>
      <w:r w:rsidRPr="00B52B39">
        <w:rPr>
          <w:rFonts w:ascii="Arial" w:eastAsia="Times New Roman" w:hAnsi="Arial" w:cs="Arial"/>
          <w:lang w:val="en-US"/>
        </w:rPr>
        <w:tab/>
        <w:t xml:space="preserve">“Enrolment” is the annual process through which students formally agree to be a student member of the University for either the whole or part of the academic year, and also agree to abide by the University Regulations, Bye-Laws and their liability for annual fee payments. </w:t>
      </w:r>
    </w:p>
    <w:p w14:paraId="158842E9" w14:textId="77777777" w:rsidR="00B52B39" w:rsidRPr="00B52B39" w:rsidRDefault="00B52B39" w:rsidP="00B52B39">
      <w:pPr>
        <w:spacing w:after="0" w:line="240" w:lineRule="auto"/>
        <w:ind w:left="709" w:hanging="709"/>
        <w:rPr>
          <w:rFonts w:ascii="Arial" w:eastAsia="Times New Roman" w:hAnsi="Arial" w:cs="Arial"/>
          <w:lang w:val="en-US"/>
        </w:rPr>
      </w:pPr>
    </w:p>
    <w:p w14:paraId="277BAFB9" w14:textId="77777777" w:rsidR="00B52B39" w:rsidRPr="00B52B39" w:rsidRDefault="00B52B39" w:rsidP="00B52B39">
      <w:pPr>
        <w:spacing w:after="0" w:line="240" w:lineRule="auto"/>
        <w:ind w:left="709"/>
        <w:rPr>
          <w:rFonts w:ascii="Arial" w:eastAsia="Times New Roman" w:hAnsi="Arial" w:cs="Arial"/>
          <w:lang w:val="en-US"/>
        </w:rPr>
      </w:pPr>
      <w:r w:rsidRPr="00B52B39">
        <w:rPr>
          <w:rFonts w:ascii="Arial" w:eastAsia="Times New Roman" w:hAnsi="Arial" w:cs="Arial"/>
          <w:lang w:val="en-US"/>
        </w:rPr>
        <w:t xml:space="preserve">Third party organisations, such as employers, may be liable for payment of student fees where this is dictated by agreed sponsorship arrangements with the University. A student may therefore be registered for a qualification but not enrolled in a particular academic year (when on Leave of Absence for instance). </w:t>
      </w:r>
    </w:p>
    <w:p w14:paraId="4F112632" w14:textId="77777777" w:rsidR="00B52B39" w:rsidRPr="00B52B39" w:rsidRDefault="00B52B39" w:rsidP="00B52B39">
      <w:pPr>
        <w:spacing w:after="0" w:line="240" w:lineRule="auto"/>
        <w:ind w:left="709" w:hanging="709"/>
        <w:rPr>
          <w:rFonts w:ascii="Arial" w:eastAsia="Times New Roman" w:hAnsi="Arial" w:cs="Arial"/>
          <w:lang w:val="en-US"/>
        </w:rPr>
      </w:pPr>
    </w:p>
    <w:p w14:paraId="5FF32BC5" w14:textId="77777777" w:rsidR="00B52B39" w:rsidRPr="00B52B39" w:rsidRDefault="00B52B39" w:rsidP="00B52B39">
      <w:pPr>
        <w:spacing w:after="0" w:line="240" w:lineRule="auto"/>
        <w:ind w:left="709" w:hanging="709"/>
        <w:rPr>
          <w:rFonts w:ascii="Arial" w:eastAsia="Times New Roman" w:hAnsi="Arial" w:cs="Arial"/>
          <w:lang w:val="en-US"/>
        </w:rPr>
      </w:pPr>
    </w:p>
    <w:p w14:paraId="0EE31C15" w14:textId="77777777" w:rsidR="00B52B39" w:rsidRPr="00B52B39" w:rsidRDefault="00B52B39" w:rsidP="00B52B39">
      <w:pPr>
        <w:spacing w:after="0" w:line="240" w:lineRule="auto"/>
        <w:ind w:left="720" w:hanging="720"/>
        <w:rPr>
          <w:rFonts w:ascii="Arial" w:eastAsia="Times New Roman" w:hAnsi="Arial" w:cs="Arial"/>
          <w:b/>
          <w:lang w:val="en-US"/>
        </w:rPr>
      </w:pPr>
      <w:r w:rsidRPr="00B52B39">
        <w:rPr>
          <w:rFonts w:ascii="Arial" w:eastAsia="Times New Roman" w:hAnsi="Arial" w:cs="Arial"/>
          <w:b/>
          <w:lang w:val="en-US"/>
        </w:rPr>
        <w:t>3.2</w:t>
      </w:r>
      <w:r w:rsidRPr="00B52B39">
        <w:rPr>
          <w:rFonts w:ascii="Arial" w:eastAsia="Times New Roman" w:hAnsi="Arial" w:cs="Arial"/>
          <w:b/>
          <w:lang w:val="en-US"/>
        </w:rPr>
        <w:tab/>
        <w:t>Student Modes of Study</w:t>
      </w:r>
    </w:p>
    <w:p w14:paraId="39B8FA3E" w14:textId="77777777" w:rsidR="00B52B39" w:rsidRPr="00B52B39" w:rsidRDefault="00B52B39" w:rsidP="00B52B39">
      <w:pPr>
        <w:spacing w:after="0" w:line="240" w:lineRule="auto"/>
        <w:ind w:left="720" w:hanging="720"/>
        <w:rPr>
          <w:rFonts w:ascii="Arial" w:eastAsia="Times New Roman" w:hAnsi="Arial" w:cs="Arial"/>
          <w:lang w:val="en-US"/>
        </w:rPr>
      </w:pPr>
    </w:p>
    <w:p w14:paraId="0864E13D"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3.2.1</w:t>
      </w:r>
      <w:r w:rsidRPr="00B52B39">
        <w:rPr>
          <w:rFonts w:ascii="Arial" w:eastAsia="Times New Roman" w:hAnsi="Arial" w:cs="Arial"/>
          <w:lang w:val="en-US"/>
        </w:rPr>
        <w:tab/>
        <w:t xml:space="preserve">An undergraduate full-time student is normally expected to study 120 credits in each University academic year. </w:t>
      </w:r>
    </w:p>
    <w:p w14:paraId="212183EE" w14:textId="77777777" w:rsidR="00B52B39" w:rsidRPr="00B52B39" w:rsidRDefault="00B52B39" w:rsidP="00B52B39">
      <w:pPr>
        <w:spacing w:after="0" w:line="240" w:lineRule="auto"/>
        <w:ind w:left="720" w:hanging="720"/>
        <w:rPr>
          <w:rFonts w:ascii="Arial" w:eastAsia="Times New Roman" w:hAnsi="Arial" w:cs="Arial"/>
          <w:lang w:val="en-US"/>
        </w:rPr>
      </w:pPr>
    </w:p>
    <w:p w14:paraId="1DCEFFBB"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ab/>
        <w:t>An undergraduate full-time student on an accelerated course is normally expected to study 180 credits in each University academic year.</w:t>
      </w:r>
    </w:p>
    <w:p w14:paraId="29355A3D" w14:textId="77777777" w:rsidR="00B52B39" w:rsidRPr="00B52B39" w:rsidRDefault="00B52B39" w:rsidP="00B52B39">
      <w:pPr>
        <w:spacing w:after="0" w:line="240" w:lineRule="auto"/>
        <w:ind w:left="720" w:hanging="720"/>
        <w:rPr>
          <w:rFonts w:ascii="Arial" w:eastAsia="Times New Roman" w:hAnsi="Arial" w:cs="Arial"/>
          <w:lang w:val="en-US"/>
        </w:rPr>
      </w:pPr>
    </w:p>
    <w:p w14:paraId="7ED39D90"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ab/>
        <w:t>A postgraduate full-time student on a Master’s course is normally expected to study 180 credits over a 12 month period.</w:t>
      </w:r>
    </w:p>
    <w:p w14:paraId="1750A17D" w14:textId="77777777" w:rsidR="00B52B39" w:rsidRPr="00B52B39" w:rsidRDefault="00B52B39" w:rsidP="00B52B39">
      <w:pPr>
        <w:spacing w:after="0" w:line="240" w:lineRule="auto"/>
        <w:ind w:left="720" w:hanging="720"/>
        <w:rPr>
          <w:rFonts w:ascii="Arial" w:eastAsia="Times New Roman" w:hAnsi="Arial" w:cs="Arial"/>
          <w:lang w:val="en-US"/>
        </w:rPr>
      </w:pPr>
    </w:p>
    <w:p w14:paraId="0B4FFBC6" w14:textId="77777777" w:rsidR="00B52B39" w:rsidRPr="00B52B39" w:rsidRDefault="00B52B39" w:rsidP="00B52B39">
      <w:pPr>
        <w:spacing w:after="0" w:line="240" w:lineRule="auto"/>
        <w:ind w:left="720" w:hanging="720"/>
        <w:rPr>
          <w:rFonts w:ascii="Arial" w:eastAsia="Times New Roman" w:hAnsi="Arial" w:cs="Arial"/>
          <w:color w:val="000000"/>
          <w:lang w:val="en-US"/>
        </w:rPr>
      </w:pPr>
      <w:r w:rsidRPr="00B52B39">
        <w:rPr>
          <w:rFonts w:ascii="Arial" w:eastAsia="Times New Roman" w:hAnsi="Arial" w:cs="Arial"/>
          <w:color w:val="000000"/>
          <w:lang w:val="en-US"/>
        </w:rPr>
        <w:t>3.2.2</w:t>
      </w:r>
      <w:r w:rsidRPr="00B52B39">
        <w:rPr>
          <w:rFonts w:ascii="Arial" w:eastAsia="Times New Roman" w:hAnsi="Arial" w:cs="Arial"/>
          <w:color w:val="000000"/>
          <w:lang w:val="en-US"/>
        </w:rPr>
        <w:tab/>
        <w:t>A part-time student can study a minimum of 20 credits and a maximum of 80 credits in any University academic year.</w:t>
      </w:r>
    </w:p>
    <w:p w14:paraId="167A99B9" w14:textId="77777777" w:rsidR="00B52B39" w:rsidRPr="00B52B39" w:rsidRDefault="00B52B39" w:rsidP="00B52B39">
      <w:pPr>
        <w:spacing w:after="0" w:line="240" w:lineRule="auto"/>
        <w:ind w:left="720" w:hanging="720"/>
        <w:rPr>
          <w:rFonts w:ascii="Arial" w:eastAsia="Times New Roman" w:hAnsi="Arial" w:cs="Arial"/>
          <w:lang w:val="en-US"/>
        </w:rPr>
      </w:pPr>
    </w:p>
    <w:p w14:paraId="786809EC"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lastRenderedPageBreak/>
        <w:t>3.2.3</w:t>
      </w:r>
      <w:r w:rsidRPr="00B52B39">
        <w:rPr>
          <w:rFonts w:ascii="Arial" w:eastAsia="Times New Roman" w:hAnsi="Arial" w:cs="Arial"/>
          <w:lang w:val="en-US"/>
        </w:rPr>
        <w:tab/>
        <w:t>A full-time student may request a temporary period of part-time study if they fail to meet the progression regulations on their course. During this period students will remain registered on their full-time course. Students with International status may not normally study part-time.</w:t>
      </w:r>
    </w:p>
    <w:p w14:paraId="4A519A05" w14:textId="77777777" w:rsidR="00B52B39" w:rsidRPr="00B52B39" w:rsidRDefault="00B52B39" w:rsidP="00B52B39">
      <w:pPr>
        <w:spacing w:after="0" w:line="240" w:lineRule="auto"/>
        <w:rPr>
          <w:rFonts w:ascii="Arial" w:eastAsia="Times New Roman" w:hAnsi="Arial" w:cs="Arial"/>
          <w:lang w:val="en-US"/>
        </w:rPr>
      </w:pPr>
    </w:p>
    <w:p w14:paraId="378E9240" w14:textId="77777777" w:rsidR="00B52B39" w:rsidRPr="00B52B39" w:rsidRDefault="00B52B39" w:rsidP="00B52B39">
      <w:pPr>
        <w:spacing w:after="0" w:line="240" w:lineRule="auto"/>
        <w:rPr>
          <w:rFonts w:ascii="Arial" w:eastAsia="Times New Roman" w:hAnsi="Arial" w:cs="Arial"/>
          <w:lang w:val="en-US"/>
        </w:rPr>
      </w:pPr>
    </w:p>
    <w:p w14:paraId="738D7252" w14:textId="77777777" w:rsidR="00B52B39" w:rsidRPr="00B52B39" w:rsidRDefault="00B52B39" w:rsidP="00B52B39">
      <w:pPr>
        <w:spacing w:after="0" w:line="240" w:lineRule="auto"/>
        <w:ind w:left="720" w:hanging="720"/>
        <w:rPr>
          <w:rFonts w:ascii="Arial" w:eastAsia="Times New Roman" w:hAnsi="Arial" w:cs="Arial"/>
          <w:b/>
          <w:lang w:val="en-US"/>
        </w:rPr>
      </w:pPr>
      <w:r w:rsidRPr="00B52B39">
        <w:rPr>
          <w:rFonts w:ascii="Arial" w:eastAsia="Times New Roman" w:hAnsi="Arial" w:cs="Arial"/>
          <w:b/>
          <w:lang w:val="en-US"/>
        </w:rPr>
        <w:t>3.3</w:t>
      </w:r>
      <w:r w:rsidRPr="00B52B39">
        <w:rPr>
          <w:rFonts w:ascii="Arial" w:eastAsia="Times New Roman" w:hAnsi="Arial" w:cs="Arial"/>
          <w:b/>
          <w:lang w:val="en-US"/>
        </w:rPr>
        <w:tab/>
        <w:t>Enrolment</w:t>
      </w:r>
    </w:p>
    <w:p w14:paraId="1467A229" w14:textId="77777777" w:rsidR="00B52B39" w:rsidRPr="00B52B39" w:rsidRDefault="00B52B39" w:rsidP="00B52B39">
      <w:pPr>
        <w:spacing w:after="0" w:line="240" w:lineRule="auto"/>
        <w:ind w:left="720" w:hanging="720"/>
        <w:rPr>
          <w:rFonts w:ascii="Arial" w:eastAsia="Times New Roman" w:hAnsi="Arial" w:cs="Arial"/>
          <w:lang w:val="en-US"/>
        </w:rPr>
      </w:pPr>
    </w:p>
    <w:p w14:paraId="66C4C7CC"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3.3.1</w:t>
      </w:r>
      <w:r w:rsidRPr="00B52B39">
        <w:rPr>
          <w:rFonts w:ascii="Arial" w:eastAsia="Times New Roman" w:hAnsi="Arial" w:cs="Arial"/>
          <w:lang w:val="en-US"/>
        </w:rPr>
        <w:tab/>
        <w:t xml:space="preserve">Students are responsible for ensuring that they are fully enrolled on the correct course by the course commencement date. Students may be admitted later than the course start date provided they are enrolled no later than the start of the third week of teaching according to the academic calendar. </w:t>
      </w:r>
    </w:p>
    <w:p w14:paraId="2631D333" w14:textId="77777777" w:rsidR="00B52B39" w:rsidRPr="00B52B39" w:rsidRDefault="00B52B39" w:rsidP="00B52B39">
      <w:pPr>
        <w:spacing w:after="0" w:line="240" w:lineRule="auto"/>
        <w:ind w:left="720" w:hanging="720"/>
        <w:rPr>
          <w:rFonts w:ascii="Arial" w:eastAsia="Times New Roman" w:hAnsi="Arial" w:cs="Arial"/>
          <w:lang w:val="en-US"/>
        </w:rPr>
      </w:pPr>
    </w:p>
    <w:p w14:paraId="60800931"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3.3.2</w:t>
      </w:r>
      <w:r w:rsidRPr="00B52B39">
        <w:rPr>
          <w:rFonts w:ascii="Arial" w:eastAsia="Times New Roman" w:hAnsi="Arial" w:cs="Arial"/>
          <w:lang w:val="en-US"/>
        </w:rPr>
        <w:tab/>
        <w:t>Students not fully enrolled by the third teaching week may be de-registered from their course.</w:t>
      </w:r>
    </w:p>
    <w:p w14:paraId="2AED8973" w14:textId="77777777" w:rsidR="00B52B39" w:rsidRPr="00B52B39" w:rsidRDefault="00B52B39" w:rsidP="00B52B39">
      <w:pPr>
        <w:spacing w:after="0" w:line="240" w:lineRule="auto"/>
        <w:ind w:left="720" w:hanging="720"/>
        <w:rPr>
          <w:rFonts w:ascii="Arial" w:eastAsia="Times New Roman" w:hAnsi="Arial" w:cs="Arial"/>
          <w:lang w:val="en-US"/>
        </w:rPr>
      </w:pPr>
    </w:p>
    <w:p w14:paraId="75BEC2C9"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3.3.3</w:t>
      </w:r>
      <w:r w:rsidRPr="00B52B39">
        <w:rPr>
          <w:rFonts w:ascii="Arial" w:eastAsia="Times New Roman" w:hAnsi="Arial" w:cs="Arial"/>
          <w:lang w:val="en-US"/>
        </w:rPr>
        <w:tab/>
        <w:t>All new students will be required to provide evidence of their identity and relevant qualifications as part of the enrolment process.</w:t>
      </w:r>
    </w:p>
    <w:p w14:paraId="32439A32" w14:textId="77777777" w:rsidR="00B52B39" w:rsidRPr="00B52B39" w:rsidRDefault="00B52B39" w:rsidP="00B52B39">
      <w:pPr>
        <w:spacing w:after="0" w:line="240" w:lineRule="auto"/>
        <w:ind w:left="720" w:hanging="720"/>
        <w:rPr>
          <w:rFonts w:ascii="Arial" w:eastAsia="Times New Roman" w:hAnsi="Arial" w:cs="Arial"/>
          <w:lang w:val="en-US"/>
        </w:rPr>
      </w:pPr>
    </w:p>
    <w:p w14:paraId="667F4FB2"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3.3.4</w:t>
      </w:r>
      <w:r w:rsidRPr="00B52B39">
        <w:rPr>
          <w:rFonts w:ascii="Arial" w:eastAsia="Times New Roman" w:hAnsi="Arial" w:cs="Arial"/>
          <w:lang w:val="en-US"/>
        </w:rPr>
        <w:tab/>
        <w:t>Students requiring a visa to study in the UK must ensure that they meet, both at the beginning and for the duration of the course, requirements stipulated by the UK Government and conditions of their visa.</w:t>
      </w:r>
    </w:p>
    <w:p w14:paraId="3D215035" w14:textId="77777777" w:rsidR="00B52B39" w:rsidRPr="00B52B39" w:rsidRDefault="00B52B39" w:rsidP="00B52B39">
      <w:pPr>
        <w:spacing w:after="0" w:line="240" w:lineRule="auto"/>
        <w:rPr>
          <w:rFonts w:ascii="Arial" w:eastAsia="Times New Roman" w:hAnsi="Arial" w:cs="Arial"/>
          <w:lang w:val="en-US"/>
        </w:rPr>
      </w:pPr>
    </w:p>
    <w:p w14:paraId="420ED459"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3.3.5</w:t>
      </w:r>
      <w:r w:rsidRPr="00B52B39">
        <w:rPr>
          <w:rFonts w:ascii="Arial" w:eastAsia="Times New Roman" w:hAnsi="Arial" w:cs="Arial"/>
          <w:lang w:val="en-US"/>
        </w:rPr>
        <w:tab/>
        <w:t>Continuing students who do not re-enrol will be assumed to have withdrawn from their course and be presented at the next Award Board for consideration of a relevant interim qualification.</w:t>
      </w:r>
    </w:p>
    <w:p w14:paraId="4DF54508" w14:textId="77777777" w:rsidR="00B52B39" w:rsidRPr="00B52B39" w:rsidRDefault="00B52B39" w:rsidP="00B52B39">
      <w:pPr>
        <w:spacing w:after="0" w:line="240" w:lineRule="auto"/>
        <w:ind w:left="720" w:hanging="720"/>
        <w:rPr>
          <w:rFonts w:ascii="Arial" w:eastAsia="Times New Roman" w:hAnsi="Arial" w:cs="Arial"/>
          <w:lang w:val="en-US"/>
        </w:rPr>
      </w:pPr>
    </w:p>
    <w:p w14:paraId="5566108F"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3.3.6</w:t>
      </w:r>
      <w:r w:rsidRPr="00B52B39">
        <w:rPr>
          <w:rFonts w:ascii="Arial" w:eastAsia="Times New Roman" w:hAnsi="Arial" w:cs="Arial"/>
          <w:lang w:val="en-US"/>
        </w:rPr>
        <w:tab/>
        <w:t>Students must ensure that all academic fees and other academic payments due to the University are paid within the academic year such costs are incurred. Students owing the University money from a previous year or course, outside any agreed limit set annually by the University, will not be permitted to enrol. Students unable to enrol, because of outstanding academic debts, will be obliged to either take a Leave of Absence or withdraw permanently from their course. Third party organisations, such as employers, may be liable for payment of student debts where this is dictated by agreed sponsorship arrangements with the University.</w:t>
      </w:r>
    </w:p>
    <w:p w14:paraId="479610D2" w14:textId="77777777" w:rsidR="00B52B39" w:rsidRPr="00B52B39" w:rsidRDefault="00B52B39" w:rsidP="00B52B39">
      <w:pPr>
        <w:spacing w:after="0" w:line="240" w:lineRule="auto"/>
        <w:ind w:left="720" w:hanging="720"/>
        <w:rPr>
          <w:rFonts w:ascii="Arial" w:eastAsia="Times New Roman" w:hAnsi="Arial" w:cs="Arial"/>
          <w:lang w:val="en-US"/>
        </w:rPr>
      </w:pPr>
    </w:p>
    <w:p w14:paraId="63101E15"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3.3.7</w:t>
      </w:r>
      <w:r w:rsidRPr="00B52B39">
        <w:rPr>
          <w:rFonts w:ascii="Arial" w:eastAsia="Times New Roman" w:hAnsi="Arial" w:cs="Arial"/>
          <w:lang w:val="en-US"/>
        </w:rPr>
        <w:tab/>
        <w:t>Any student who is not enrolled may not be covered by relevant University policies such as those relating to health &amp; safety. It therefore follows that a student must be enrolled before engaging in any formal learning and teaching activities (including lectures, tutorials, seminars, lab work, fieldwork, clinical and vocational placements). Students who are not enrolled will be excluded from learning activities and any assessment submitted will not be marked.</w:t>
      </w:r>
    </w:p>
    <w:p w14:paraId="7C5EE4A4" w14:textId="77777777" w:rsidR="00B52B39" w:rsidRPr="00B52B39" w:rsidRDefault="00B52B39" w:rsidP="00B52B39">
      <w:pPr>
        <w:spacing w:after="0" w:line="240" w:lineRule="auto"/>
        <w:rPr>
          <w:rFonts w:ascii="Arial" w:eastAsia="Times New Roman" w:hAnsi="Arial" w:cs="Arial"/>
          <w:lang w:val="en-US"/>
        </w:rPr>
      </w:pPr>
    </w:p>
    <w:p w14:paraId="5F765FB0"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3.3.8</w:t>
      </w:r>
      <w:r w:rsidRPr="00B52B39">
        <w:rPr>
          <w:rFonts w:ascii="Arial" w:eastAsia="Times New Roman" w:hAnsi="Arial" w:cs="Arial"/>
          <w:lang w:val="en-US"/>
        </w:rPr>
        <w:tab/>
        <w:t>Students must, at all times, ensure that the data the University holds for them are accurate. The enrolment process allows students to check and update key personal information in their record. Changes which occur at other times in the academic year must be notified to the University via the student portal.  This includes notifying the University of their withdrawal, Leave of Absence or changes to contact/emergency contact details.</w:t>
      </w:r>
    </w:p>
    <w:p w14:paraId="5B41C35E" w14:textId="77777777" w:rsidR="00B52B39" w:rsidRPr="00B52B39" w:rsidRDefault="00B52B39" w:rsidP="00B52B39">
      <w:pPr>
        <w:spacing w:after="0" w:line="240" w:lineRule="auto"/>
        <w:ind w:left="720" w:hanging="720"/>
        <w:rPr>
          <w:rFonts w:ascii="Arial" w:eastAsia="Times New Roman" w:hAnsi="Arial" w:cs="Arial"/>
          <w:lang w:val="en-US"/>
        </w:rPr>
      </w:pPr>
    </w:p>
    <w:p w14:paraId="04F0E497"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3.3.9</w:t>
      </w:r>
      <w:r w:rsidRPr="00B52B39">
        <w:rPr>
          <w:rFonts w:ascii="Arial" w:eastAsia="Times New Roman" w:hAnsi="Arial" w:cs="Arial"/>
          <w:lang w:val="en-US"/>
        </w:rPr>
        <w:tab/>
        <w:t>If an enrolled student does not engage with their course of study within the first 50 days of the start date of the course, the Dean of Faculty will recommend to the Academic Registrar that the student is discontinued and their registration terminated.  The Faculty must provide evidence that there have been repeated and reasonable attempts to contact the student and establish their engagement with the course.</w:t>
      </w:r>
    </w:p>
    <w:p w14:paraId="287E1680" w14:textId="77777777" w:rsidR="00B52B39" w:rsidRPr="00B52B39" w:rsidRDefault="00B52B39" w:rsidP="00B52B39">
      <w:pPr>
        <w:spacing w:after="0" w:line="240" w:lineRule="auto"/>
        <w:rPr>
          <w:rFonts w:ascii="Arial" w:eastAsia="Times New Roman" w:hAnsi="Arial" w:cs="Arial"/>
          <w:lang w:val="en-US"/>
        </w:rPr>
      </w:pPr>
      <w:r w:rsidRPr="00B52B39">
        <w:rPr>
          <w:rFonts w:ascii="Arial" w:eastAsia="Times New Roman" w:hAnsi="Arial" w:cs="Arial"/>
          <w:lang w:val="en-US"/>
        </w:rPr>
        <w:t xml:space="preserve"> </w:t>
      </w:r>
    </w:p>
    <w:p w14:paraId="0831F556" w14:textId="77777777" w:rsidR="00B52B39" w:rsidRPr="00B52B39" w:rsidRDefault="00B52B39" w:rsidP="00B52B39">
      <w:pPr>
        <w:spacing w:after="0" w:line="240" w:lineRule="auto"/>
        <w:rPr>
          <w:rFonts w:ascii="Arial" w:eastAsia="Times New Roman" w:hAnsi="Arial" w:cs="Arial"/>
          <w:lang w:val="en-US"/>
        </w:rPr>
      </w:pPr>
    </w:p>
    <w:p w14:paraId="7F9D86A1" w14:textId="77777777" w:rsidR="00B52B39" w:rsidRPr="00B52B39" w:rsidRDefault="00B52B39" w:rsidP="00B52B39">
      <w:pPr>
        <w:spacing w:after="0" w:line="240" w:lineRule="auto"/>
        <w:ind w:left="709" w:hanging="709"/>
        <w:rPr>
          <w:rFonts w:ascii="Arial" w:eastAsia="Times New Roman" w:hAnsi="Arial" w:cs="Arial"/>
          <w:b/>
          <w:lang w:val="en-US"/>
        </w:rPr>
      </w:pPr>
      <w:r w:rsidRPr="00B52B39">
        <w:rPr>
          <w:rFonts w:ascii="Arial" w:eastAsia="Times New Roman" w:hAnsi="Arial" w:cs="Arial"/>
          <w:b/>
          <w:lang w:val="en-US"/>
        </w:rPr>
        <w:t>3.4</w:t>
      </w:r>
      <w:r w:rsidRPr="00B52B39">
        <w:rPr>
          <w:rFonts w:ascii="Arial" w:eastAsia="Times New Roman" w:hAnsi="Arial" w:cs="Arial"/>
          <w:b/>
          <w:lang w:val="en-US"/>
        </w:rPr>
        <w:tab/>
        <w:t>Registration Periods</w:t>
      </w:r>
    </w:p>
    <w:p w14:paraId="5942DD00" w14:textId="77777777" w:rsidR="00B52B39" w:rsidRPr="00B52B39" w:rsidRDefault="00B52B39" w:rsidP="00B52B39">
      <w:pPr>
        <w:spacing w:after="0" w:line="240" w:lineRule="auto"/>
        <w:ind w:left="709" w:hanging="709"/>
        <w:rPr>
          <w:rFonts w:ascii="Arial" w:eastAsia="Times New Roman" w:hAnsi="Arial" w:cs="Arial"/>
          <w:lang w:val="en-US"/>
        </w:rPr>
      </w:pPr>
    </w:p>
    <w:p w14:paraId="7525356B" w14:textId="77777777" w:rsidR="00B52B39" w:rsidRPr="00B52B39" w:rsidRDefault="00B52B39" w:rsidP="00B52B39">
      <w:pPr>
        <w:spacing w:after="0" w:line="240" w:lineRule="auto"/>
        <w:ind w:left="709" w:hanging="709"/>
        <w:rPr>
          <w:rFonts w:ascii="Arial" w:eastAsia="Times New Roman" w:hAnsi="Arial" w:cs="Arial"/>
          <w:lang w:val="en-US"/>
        </w:rPr>
      </w:pPr>
      <w:r w:rsidRPr="00B52B39">
        <w:rPr>
          <w:rFonts w:ascii="Arial" w:eastAsia="Times New Roman" w:hAnsi="Arial" w:cs="Arial"/>
          <w:lang w:val="en-US"/>
        </w:rPr>
        <w:t>3.4.1</w:t>
      </w:r>
      <w:r w:rsidRPr="00B52B39">
        <w:rPr>
          <w:rFonts w:ascii="Arial" w:eastAsia="Times New Roman" w:hAnsi="Arial" w:cs="Arial"/>
          <w:lang w:val="en-US"/>
        </w:rPr>
        <w:tab/>
        <w:t xml:space="preserve">All students who enrol on a credit rated course validated by the University of Wolverhampton will be registered for the highest qualification validated for the course. </w:t>
      </w:r>
    </w:p>
    <w:p w14:paraId="2F7F43B5" w14:textId="77777777" w:rsidR="00B52B39" w:rsidRPr="00B52B39" w:rsidRDefault="00B52B39" w:rsidP="00B52B39">
      <w:pPr>
        <w:spacing w:after="0" w:line="240" w:lineRule="auto"/>
        <w:ind w:left="709" w:hanging="709"/>
        <w:rPr>
          <w:rFonts w:ascii="Arial" w:eastAsia="Times New Roman" w:hAnsi="Arial" w:cs="Arial"/>
          <w:lang w:val="en-US"/>
        </w:rPr>
      </w:pPr>
    </w:p>
    <w:p w14:paraId="405537B8" w14:textId="77777777" w:rsidR="00B52B39" w:rsidRPr="00B52B39" w:rsidRDefault="00B52B39" w:rsidP="00B52B39">
      <w:pPr>
        <w:spacing w:after="0" w:line="240" w:lineRule="auto"/>
        <w:ind w:left="709" w:hanging="709"/>
        <w:rPr>
          <w:rFonts w:ascii="Arial" w:eastAsia="Times New Roman" w:hAnsi="Arial" w:cs="Arial"/>
          <w:lang w:val="en-US"/>
        </w:rPr>
      </w:pPr>
      <w:r w:rsidRPr="00B52B39">
        <w:rPr>
          <w:rFonts w:ascii="Arial" w:eastAsia="Times New Roman" w:hAnsi="Arial" w:cs="Arial"/>
          <w:lang w:val="en-US"/>
        </w:rPr>
        <w:t xml:space="preserve">3.4.2 </w:t>
      </w:r>
      <w:r w:rsidRPr="00B52B39">
        <w:rPr>
          <w:rFonts w:ascii="Arial" w:eastAsia="Times New Roman" w:hAnsi="Arial" w:cs="Arial"/>
          <w:lang w:val="en-US"/>
        </w:rPr>
        <w:tab/>
        <w:t xml:space="preserve">Maximum registration periods will be defined for each qualification offered by the University. </w:t>
      </w:r>
    </w:p>
    <w:p w14:paraId="204753D4" w14:textId="77777777" w:rsidR="00B52B39" w:rsidRPr="00B52B39" w:rsidRDefault="00B52B39" w:rsidP="00B52B39">
      <w:pPr>
        <w:spacing w:after="0" w:line="240" w:lineRule="auto"/>
        <w:ind w:left="709" w:hanging="709"/>
        <w:rPr>
          <w:rFonts w:ascii="Arial" w:eastAsia="Times New Roman" w:hAnsi="Arial" w:cs="Arial"/>
          <w:color w:val="000000"/>
          <w:lang w:val="en-US"/>
        </w:rPr>
      </w:pPr>
      <w:r w:rsidRPr="00B52B39">
        <w:rPr>
          <w:rFonts w:ascii="Arial" w:eastAsia="Times New Roman" w:hAnsi="Arial" w:cs="Arial"/>
          <w:lang w:val="en-US"/>
        </w:rPr>
        <w:t xml:space="preserve"> </w:t>
      </w:r>
      <w:r w:rsidRPr="00B52B39">
        <w:rPr>
          <w:rFonts w:ascii="Arial" w:eastAsia="Times New Roman" w:hAnsi="Arial" w:cs="Arial"/>
          <w:lang w:val="en-US"/>
        </w:rPr>
        <w:tab/>
        <w:t xml:space="preserve">Where registration periods differ, this is stated in the relevant Course Guide (apprenticeship </w:t>
      </w:r>
      <w:r w:rsidRPr="00B52B39">
        <w:rPr>
          <w:rFonts w:ascii="Arial" w:eastAsia="Times New Roman" w:hAnsi="Arial" w:cs="Arial"/>
          <w:color w:val="000000"/>
          <w:lang w:val="en-US"/>
        </w:rPr>
        <w:t xml:space="preserve">students for example, may legitimately have their maximum period of registration extended, depending upon when they complete End Point Assessment). </w:t>
      </w:r>
    </w:p>
    <w:p w14:paraId="6B67B884" w14:textId="77777777" w:rsidR="00B52B39" w:rsidRPr="00B52B39" w:rsidRDefault="00B52B39" w:rsidP="00B52B39">
      <w:pPr>
        <w:spacing w:after="0" w:line="240" w:lineRule="auto"/>
        <w:ind w:left="709" w:hanging="709"/>
        <w:rPr>
          <w:rFonts w:ascii="Arial" w:eastAsia="Times New Roman" w:hAnsi="Arial" w:cs="Arial"/>
          <w:color w:val="000000"/>
          <w:lang w:val="en-US"/>
        </w:rPr>
      </w:pPr>
    </w:p>
    <w:p w14:paraId="051E8B41" w14:textId="77777777" w:rsidR="00B52B39" w:rsidRPr="00B52B39" w:rsidRDefault="00B52B39" w:rsidP="00B52B39">
      <w:pPr>
        <w:spacing w:after="0" w:line="240" w:lineRule="auto"/>
        <w:ind w:left="709"/>
        <w:rPr>
          <w:rFonts w:ascii="Arial" w:eastAsia="Times New Roman" w:hAnsi="Arial" w:cs="Arial"/>
          <w:color w:val="000000"/>
          <w:lang w:val="en-US"/>
        </w:rPr>
      </w:pPr>
      <w:r w:rsidRPr="00B52B39">
        <w:rPr>
          <w:rFonts w:ascii="Arial" w:eastAsia="Times New Roman" w:hAnsi="Arial" w:cs="Arial"/>
          <w:color w:val="000000"/>
          <w:lang w:val="en-US"/>
        </w:rPr>
        <w:t xml:space="preserve">Any significant extension to a maximum registration period should be requested exceptionally by the Course Leader (or the Conduct &amp; Appeals Unit) on behalf of the student for consideration by the Academic Registrar. If the request is approved, the new registration period for the student is subsequently reported at the next Award Board. </w:t>
      </w:r>
    </w:p>
    <w:p w14:paraId="7FD0F448" w14:textId="77777777" w:rsidR="00B52B39" w:rsidRPr="00B52B39" w:rsidRDefault="00B52B39" w:rsidP="00B52B39">
      <w:pPr>
        <w:spacing w:after="0" w:line="240" w:lineRule="auto"/>
        <w:ind w:left="709"/>
        <w:rPr>
          <w:rFonts w:ascii="Arial" w:eastAsia="Times New Roman" w:hAnsi="Arial" w:cs="Arial"/>
          <w:color w:val="000000"/>
          <w:lang w:val="en-US"/>
        </w:rPr>
      </w:pPr>
    </w:p>
    <w:p w14:paraId="0E386CCA" w14:textId="77777777" w:rsidR="00B52B39" w:rsidRPr="00B52B39" w:rsidRDefault="00B52B39" w:rsidP="00B52B39">
      <w:pPr>
        <w:spacing w:after="0" w:line="240" w:lineRule="auto"/>
        <w:ind w:left="709"/>
        <w:rPr>
          <w:rFonts w:ascii="Arial" w:eastAsia="Times New Roman" w:hAnsi="Arial" w:cs="Arial"/>
          <w:color w:val="000000"/>
          <w:lang w:val="en-US"/>
        </w:rPr>
      </w:pPr>
      <w:r w:rsidRPr="00B52B39">
        <w:rPr>
          <w:rFonts w:ascii="Arial" w:eastAsia="Times New Roman" w:hAnsi="Arial" w:cs="Arial"/>
          <w:color w:val="000000"/>
          <w:lang w:val="en-US"/>
        </w:rPr>
        <w:t xml:space="preserve">Extended registration periods may be supported in those instances where student progression has been unintentionally disrupted by the University or a third party and cannot normally be granted retrospectively (academic failure, financial difficulties, poor time management or work pressures for example would not be considered as legitimate reasons). </w:t>
      </w:r>
    </w:p>
    <w:p w14:paraId="25B233F6" w14:textId="77777777" w:rsidR="00B52B39" w:rsidRPr="00B52B39" w:rsidRDefault="00B52B39" w:rsidP="00B52B39">
      <w:pPr>
        <w:spacing w:after="0" w:line="240" w:lineRule="auto"/>
        <w:rPr>
          <w:rFonts w:ascii="Arial" w:eastAsia="Times New Roman" w:hAnsi="Arial" w:cs="Arial"/>
          <w:color w:val="000000"/>
          <w:lang w:val="en-US"/>
        </w:rPr>
      </w:pPr>
    </w:p>
    <w:p w14:paraId="40802F25" w14:textId="77777777" w:rsidR="00B52B39" w:rsidRPr="00B52B39" w:rsidRDefault="00B52B39" w:rsidP="00B52B39">
      <w:pPr>
        <w:spacing w:after="0" w:line="240" w:lineRule="auto"/>
        <w:ind w:left="709"/>
        <w:rPr>
          <w:rFonts w:ascii="Arial" w:eastAsia="Times New Roman" w:hAnsi="Arial" w:cs="Arial"/>
          <w:color w:val="000000"/>
          <w:lang w:val="en-US"/>
        </w:rPr>
      </w:pPr>
      <w:r w:rsidRPr="00B52B39">
        <w:rPr>
          <w:rFonts w:ascii="Arial" w:eastAsia="Times New Roman" w:hAnsi="Arial" w:cs="Arial"/>
          <w:color w:val="000000"/>
          <w:lang w:val="en-US"/>
        </w:rPr>
        <w:t xml:space="preserve">Extensions to registration periods, not including any Leave of Absence entitlements, should be granted in one month blocks and not exceed more than 12 months in total. Students may not be granted extensions on professionally accredited programmes. Students may be liable for fees for any extended period of registration. </w:t>
      </w:r>
    </w:p>
    <w:p w14:paraId="109D82EC" w14:textId="77777777" w:rsidR="00B52B39" w:rsidRPr="00B52B39" w:rsidRDefault="00B52B39" w:rsidP="00B52B39">
      <w:pPr>
        <w:spacing w:after="0" w:line="240" w:lineRule="auto"/>
        <w:rPr>
          <w:rFonts w:ascii="Arial" w:eastAsia="Times New Roman" w:hAnsi="Arial" w:cs="Arial"/>
          <w:color w:val="000000"/>
          <w:lang w:val="en-US"/>
        </w:rPr>
      </w:pPr>
    </w:p>
    <w:p w14:paraId="05B46178" w14:textId="77777777" w:rsidR="00B52B39" w:rsidRPr="00B52B39" w:rsidRDefault="00B52B39" w:rsidP="00B52B39">
      <w:pPr>
        <w:spacing w:after="0" w:line="240" w:lineRule="auto"/>
        <w:ind w:left="709"/>
        <w:rPr>
          <w:rFonts w:ascii="Arial" w:eastAsia="Times New Roman" w:hAnsi="Arial" w:cs="Arial"/>
          <w:lang w:val="en-US"/>
        </w:rPr>
      </w:pPr>
      <w:r w:rsidRPr="00B52B39">
        <w:rPr>
          <w:rFonts w:ascii="Arial" w:eastAsia="Times New Roman" w:hAnsi="Arial" w:cs="Arial"/>
          <w:color w:val="000000"/>
          <w:lang w:val="en-US"/>
        </w:rPr>
        <w:t>The following table lists normal and maximum periods of registration accor</w:t>
      </w:r>
      <w:r w:rsidRPr="00B52B39">
        <w:rPr>
          <w:rFonts w:ascii="Arial" w:eastAsia="Times New Roman" w:hAnsi="Arial" w:cs="Arial"/>
          <w:lang w:val="en-US"/>
        </w:rPr>
        <w:t>ding to qualification and mode of study;</w:t>
      </w:r>
    </w:p>
    <w:p w14:paraId="740BE1E0" w14:textId="77777777" w:rsidR="00B52B39" w:rsidRPr="00B52B39" w:rsidRDefault="00B52B39" w:rsidP="00B52B39">
      <w:pPr>
        <w:spacing w:after="0" w:line="240" w:lineRule="auto"/>
        <w:rPr>
          <w:rFonts w:ascii="Arial" w:eastAsia="Times New Roman" w:hAnsi="Arial" w:cs="Arial"/>
          <w:lang w:val="en-US"/>
        </w:rPr>
      </w:pPr>
    </w:p>
    <w:p w14:paraId="06E551CE" w14:textId="77777777" w:rsidR="00B52B39" w:rsidRPr="00B52B39" w:rsidRDefault="00B52B39" w:rsidP="00B52B39">
      <w:pPr>
        <w:spacing w:after="0" w:line="240" w:lineRule="auto"/>
        <w:rPr>
          <w:rFonts w:ascii="Arial" w:eastAsia="Times New Roman" w:hAnsi="Arial" w:cs="Arial"/>
          <w:lang w:val="en-US"/>
        </w:rPr>
      </w:pPr>
    </w:p>
    <w:tbl>
      <w:tblPr>
        <w:tblW w:w="9107" w:type="dxa"/>
        <w:tblInd w:w="93" w:type="dxa"/>
        <w:tblLook w:val="04A0" w:firstRow="1" w:lastRow="0" w:firstColumn="1" w:lastColumn="0" w:noHBand="0" w:noVBand="1"/>
      </w:tblPr>
      <w:tblGrid>
        <w:gridCol w:w="6111"/>
        <w:gridCol w:w="791"/>
        <w:gridCol w:w="974"/>
        <w:gridCol w:w="1231"/>
      </w:tblGrid>
      <w:tr w:rsidR="00B52B39" w:rsidRPr="00B52B39" w14:paraId="2CBEB6FB" w14:textId="77777777" w:rsidTr="00180C80">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FF007" w14:textId="77777777" w:rsidR="00B52B39" w:rsidRPr="00B52B39" w:rsidRDefault="00B52B39" w:rsidP="00B52B39">
            <w:pPr>
              <w:spacing w:after="0" w:line="240" w:lineRule="auto"/>
              <w:ind w:right="-108"/>
              <w:rPr>
                <w:rFonts w:ascii="Arial" w:eastAsia="Times New Roman" w:hAnsi="Arial" w:cs="Arial"/>
                <w:b/>
                <w:bCs/>
                <w:color w:val="000000"/>
                <w:lang w:val="en-US"/>
              </w:rPr>
            </w:pPr>
            <w:r w:rsidRPr="00B52B39">
              <w:rPr>
                <w:rFonts w:ascii="Arial" w:eastAsia="Times New Roman" w:hAnsi="Arial" w:cs="Arial"/>
                <w:b/>
                <w:bCs/>
                <w:color w:val="000000"/>
                <w:lang w:val="en-US"/>
              </w:rPr>
              <w:t>Final / interim qualification</w:t>
            </w:r>
          </w:p>
          <w:p w14:paraId="15280C1F" w14:textId="77777777" w:rsidR="00B52B39" w:rsidRPr="00B52B39" w:rsidRDefault="00B52B39" w:rsidP="00B52B39">
            <w:pPr>
              <w:spacing w:after="0" w:line="240" w:lineRule="auto"/>
              <w:ind w:right="-108"/>
              <w:rPr>
                <w:rFonts w:ascii="Arial" w:eastAsia="Times New Roman" w:hAnsi="Arial" w:cs="Arial"/>
                <w:b/>
                <w:bCs/>
                <w:color w:val="000000"/>
                <w:lang w:val="en-US"/>
              </w:rPr>
            </w:pP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3C65B0FE" w14:textId="77777777" w:rsidR="00B52B39" w:rsidRPr="00B52B39" w:rsidRDefault="00B52B39" w:rsidP="00B52B39">
            <w:pPr>
              <w:spacing w:after="0" w:line="240" w:lineRule="auto"/>
              <w:jc w:val="center"/>
              <w:rPr>
                <w:rFonts w:ascii="Arial" w:eastAsia="Times New Roman" w:hAnsi="Arial" w:cs="Arial"/>
                <w:b/>
                <w:bCs/>
                <w:color w:val="000000"/>
                <w:lang w:val="en-US"/>
              </w:rPr>
            </w:pPr>
            <w:r w:rsidRPr="00B52B39">
              <w:rPr>
                <w:rFonts w:ascii="Arial" w:eastAsia="Times New Roman" w:hAnsi="Arial" w:cs="Arial"/>
                <w:b/>
                <w:bCs/>
                <w:color w:val="000000"/>
                <w:lang w:val="en-US"/>
              </w:rPr>
              <w:t>Mode</w:t>
            </w:r>
          </w:p>
          <w:p w14:paraId="2443CECD" w14:textId="77777777" w:rsidR="00B52B39" w:rsidRPr="00B52B39" w:rsidRDefault="00B52B39" w:rsidP="00B52B39">
            <w:pPr>
              <w:spacing w:after="0" w:line="240" w:lineRule="auto"/>
              <w:jc w:val="center"/>
              <w:rPr>
                <w:rFonts w:ascii="Arial" w:eastAsia="Times New Roman" w:hAnsi="Arial" w:cs="Arial"/>
                <w:b/>
                <w:bCs/>
                <w:color w:val="000000"/>
                <w:lang w:val="en-US"/>
              </w:rPr>
            </w:pP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58614FBC" w14:textId="77777777" w:rsidR="00B52B39" w:rsidRPr="00B52B39" w:rsidRDefault="00B52B39" w:rsidP="00B52B39">
            <w:pPr>
              <w:spacing w:after="0" w:line="240" w:lineRule="auto"/>
              <w:jc w:val="center"/>
              <w:rPr>
                <w:rFonts w:ascii="Arial" w:eastAsia="Times New Roman" w:hAnsi="Arial" w:cs="Arial"/>
                <w:b/>
                <w:bCs/>
                <w:color w:val="000000"/>
                <w:lang w:val="en-US"/>
              </w:rPr>
            </w:pPr>
            <w:r w:rsidRPr="00B52B39">
              <w:rPr>
                <w:rFonts w:ascii="Arial" w:eastAsia="Times New Roman" w:hAnsi="Arial" w:cs="Arial"/>
                <w:b/>
                <w:bCs/>
                <w:color w:val="000000"/>
                <w:lang w:val="en-US"/>
              </w:rPr>
              <w:t>Normal</w:t>
            </w:r>
          </w:p>
          <w:p w14:paraId="283CC128" w14:textId="77777777" w:rsidR="00B52B39" w:rsidRPr="00B52B39" w:rsidRDefault="00B52B39" w:rsidP="00B52B39">
            <w:pPr>
              <w:spacing w:after="0" w:line="240" w:lineRule="auto"/>
              <w:jc w:val="center"/>
              <w:rPr>
                <w:rFonts w:ascii="Arial" w:eastAsia="Times New Roman" w:hAnsi="Arial" w:cs="Arial"/>
                <w:b/>
                <w:bCs/>
                <w:color w:val="000000"/>
                <w:lang w:val="en-US"/>
              </w:rPr>
            </w:pP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3DCAD78D" w14:textId="77777777" w:rsidR="00B52B39" w:rsidRPr="00B52B39" w:rsidRDefault="00B52B39" w:rsidP="00B52B39">
            <w:pPr>
              <w:spacing w:after="0" w:line="240" w:lineRule="auto"/>
              <w:jc w:val="center"/>
              <w:rPr>
                <w:rFonts w:ascii="Arial" w:eastAsia="Times New Roman" w:hAnsi="Arial" w:cs="Arial"/>
                <w:b/>
                <w:bCs/>
                <w:color w:val="000000"/>
                <w:lang w:val="en-US"/>
              </w:rPr>
            </w:pPr>
            <w:r w:rsidRPr="00B52B39">
              <w:rPr>
                <w:rFonts w:ascii="Arial" w:eastAsia="Times New Roman" w:hAnsi="Arial" w:cs="Arial"/>
                <w:b/>
                <w:bCs/>
                <w:color w:val="000000"/>
                <w:lang w:val="en-US"/>
              </w:rPr>
              <w:t>Maximum</w:t>
            </w:r>
          </w:p>
          <w:p w14:paraId="29BC02A8" w14:textId="77777777" w:rsidR="00B52B39" w:rsidRPr="00B52B39" w:rsidRDefault="00B52B39" w:rsidP="00B52B39">
            <w:pPr>
              <w:spacing w:after="0" w:line="240" w:lineRule="auto"/>
              <w:jc w:val="center"/>
              <w:rPr>
                <w:rFonts w:ascii="Arial" w:eastAsia="Times New Roman" w:hAnsi="Arial" w:cs="Arial"/>
                <w:b/>
                <w:bCs/>
                <w:color w:val="000000"/>
                <w:lang w:val="en-US"/>
              </w:rPr>
            </w:pPr>
          </w:p>
        </w:tc>
      </w:tr>
      <w:tr w:rsidR="00B52B39" w:rsidRPr="00B52B39" w14:paraId="416FC7E1"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2B7E8DC2"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Accelerated Bachelor’s Degree with Honours</w:t>
            </w:r>
          </w:p>
        </w:tc>
        <w:tc>
          <w:tcPr>
            <w:tcW w:w="791" w:type="dxa"/>
            <w:tcBorders>
              <w:top w:val="nil"/>
              <w:left w:val="nil"/>
              <w:bottom w:val="single" w:sz="4" w:space="0" w:color="auto"/>
              <w:right w:val="single" w:sz="4" w:space="0" w:color="auto"/>
            </w:tcBorders>
            <w:shd w:val="clear" w:color="auto" w:fill="auto"/>
            <w:noWrap/>
            <w:vAlign w:val="bottom"/>
            <w:hideMark/>
          </w:tcPr>
          <w:p w14:paraId="31110566"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7508DD3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hideMark/>
          </w:tcPr>
          <w:p w14:paraId="701A710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r>
      <w:tr w:rsidR="00B52B39" w:rsidRPr="00B52B39" w14:paraId="2A761CB3"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7853D994"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Accelerated Bachelor’s Degree with Honours</w:t>
            </w:r>
          </w:p>
        </w:tc>
        <w:tc>
          <w:tcPr>
            <w:tcW w:w="791" w:type="dxa"/>
            <w:tcBorders>
              <w:top w:val="nil"/>
              <w:left w:val="nil"/>
              <w:bottom w:val="single" w:sz="4" w:space="0" w:color="auto"/>
              <w:right w:val="single" w:sz="4" w:space="0" w:color="auto"/>
            </w:tcBorders>
            <w:shd w:val="clear" w:color="auto" w:fill="auto"/>
            <w:noWrap/>
            <w:vAlign w:val="bottom"/>
            <w:hideMark/>
          </w:tcPr>
          <w:p w14:paraId="43CEF09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74F17599"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c>
          <w:tcPr>
            <w:tcW w:w="1231" w:type="dxa"/>
            <w:tcBorders>
              <w:top w:val="nil"/>
              <w:left w:val="nil"/>
              <w:bottom w:val="single" w:sz="4" w:space="0" w:color="auto"/>
              <w:right w:val="single" w:sz="4" w:space="0" w:color="auto"/>
            </w:tcBorders>
            <w:shd w:val="clear" w:color="auto" w:fill="auto"/>
            <w:noWrap/>
            <w:vAlign w:val="bottom"/>
            <w:hideMark/>
          </w:tcPr>
          <w:p w14:paraId="6E39621E"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7</w:t>
            </w:r>
          </w:p>
        </w:tc>
      </w:tr>
      <w:tr w:rsidR="00B52B39" w:rsidRPr="00B52B39" w14:paraId="2A99ACF4"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1037C5FD"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Certificate in Education</w:t>
            </w:r>
          </w:p>
        </w:tc>
        <w:tc>
          <w:tcPr>
            <w:tcW w:w="791" w:type="dxa"/>
            <w:tcBorders>
              <w:top w:val="nil"/>
              <w:left w:val="nil"/>
              <w:bottom w:val="single" w:sz="4" w:space="0" w:color="auto"/>
              <w:right w:val="single" w:sz="4" w:space="0" w:color="auto"/>
            </w:tcBorders>
            <w:shd w:val="clear" w:color="auto" w:fill="auto"/>
            <w:noWrap/>
            <w:vAlign w:val="bottom"/>
            <w:hideMark/>
          </w:tcPr>
          <w:p w14:paraId="46B32EE9"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631B7CB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308CF4D7"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5BD3C145"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648CE61A"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Certificate in Education</w:t>
            </w:r>
          </w:p>
        </w:tc>
        <w:tc>
          <w:tcPr>
            <w:tcW w:w="791" w:type="dxa"/>
            <w:tcBorders>
              <w:top w:val="nil"/>
              <w:left w:val="nil"/>
              <w:bottom w:val="single" w:sz="4" w:space="0" w:color="auto"/>
              <w:right w:val="single" w:sz="4" w:space="0" w:color="auto"/>
            </w:tcBorders>
            <w:shd w:val="clear" w:color="auto" w:fill="auto"/>
            <w:noWrap/>
            <w:vAlign w:val="bottom"/>
            <w:hideMark/>
          </w:tcPr>
          <w:p w14:paraId="0C646F01"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0403410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hideMark/>
          </w:tcPr>
          <w:p w14:paraId="0BE142FE"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r>
      <w:tr w:rsidR="00B52B39" w:rsidRPr="00B52B39" w14:paraId="6301E85B"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65AA5A57"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Certificate of Higher Education / Higher National Certificate</w:t>
            </w:r>
          </w:p>
        </w:tc>
        <w:tc>
          <w:tcPr>
            <w:tcW w:w="791" w:type="dxa"/>
            <w:tcBorders>
              <w:top w:val="nil"/>
              <w:left w:val="nil"/>
              <w:bottom w:val="single" w:sz="4" w:space="0" w:color="auto"/>
              <w:right w:val="single" w:sz="4" w:space="0" w:color="auto"/>
            </w:tcBorders>
            <w:shd w:val="clear" w:color="auto" w:fill="auto"/>
            <w:noWrap/>
            <w:vAlign w:val="bottom"/>
            <w:hideMark/>
          </w:tcPr>
          <w:p w14:paraId="5358B97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0DD0A9E2"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191202C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2006B5E1"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5B3BD741"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Certificate of Higher Education / Higher National Certificate</w:t>
            </w:r>
          </w:p>
        </w:tc>
        <w:tc>
          <w:tcPr>
            <w:tcW w:w="791" w:type="dxa"/>
            <w:tcBorders>
              <w:top w:val="nil"/>
              <w:left w:val="nil"/>
              <w:bottom w:val="single" w:sz="4" w:space="0" w:color="auto"/>
              <w:right w:val="single" w:sz="4" w:space="0" w:color="auto"/>
            </w:tcBorders>
            <w:shd w:val="clear" w:color="auto" w:fill="auto"/>
            <w:noWrap/>
            <w:vAlign w:val="bottom"/>
            <w:hideMark/>
          </w:tcPr>
          <w:p w14:paraId="21BDBD8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071D4AAD"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hideMark/>
          </w:tcPr>
          <w:p w14:paraId="09C685C6"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r>
      <w:tr w:rsidR="00B52B39" w:rsidRPr="00B52B39" w14:paraId="60F2D075"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3C7C2E03"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Diploma of Higher Education / Higher National Diploma</w:t>
            </w:r>
          </w:p>
        </w:tc>
        <w:tc>
          <w:tcPr>
            <w:tcW w:w="791" w:type="dxa"/>
            <w:tcBorders>
              <w:top w:val="nil"/>
              <w:left w:val="nil"/>
              <w:bottom w:val="single" w:sz="4" w:space="0" w:color="auto"/>
              <w:right w:val="single" w:sz="4" w:space="0" w:color="auto"/>
            </w:tcBorders>
            <w:shd w:val="clear" w:color="auto" w:fill="auto"/>
            <w:noWrap/>
            <w:vAlign w:val="bottom"/>
            <w:hideMark/>
          </w:tcPr>
          <w:p w14:paraId="02FE088D"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669ACC6E"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hideMark/>
          </w:tcPr>
          <w:p w14:paraId="5BA1958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r>
      <w:tr w:rsidR="00B52B39" w:rsidRPr="00B52B39" w14:paraId="6EDAFB37"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5E3405F9"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Diploma of Higher Education / Higher National Diploma</w:t>
            </w:r>
          </w:p>
        </w:tc>
        <w:tc>
          <w:tcPr>
            <w:tcW w:w="791" w:type="dxa"/>
            <w:tcBorders>
              <w:top w:val="nil"/>
              <w:left w:val="nil"/>
              <w:bottom w:val="single" w:sz="4" w:space="0" w:color="auto"/>
              <w:right w:val="single" w:sz="4" w:space="0" w:color="auto"/>
            </w:tcBorders>
            <w:shd w:val="clear" w:color="auto" w:fill="auto"/>
            <w:noWrap/>
            <w:vAlign w:val="bottom"/>
            <w:hideMark/>
          </w:tcPr>
          <w:p w14:paraId="0CD609C3"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0A412B53"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c>
          <w:tcPr>
            <w:tcW w:w="1231" w:type="dxa"/>
            <w:tcBorders>
              <w:top w:val="nil"/>
              <w:left w:val="nil"/>
              <w:bottom w:val="single" w:sz="4" w:space="0" w:color="auto"/>
              <w:right w:val="single" w:sz="4" w:space="0" w:color="auto"/>
            </w:tcBorders>
            <w:shd w:val="clear" w:color="auto" w:fill="auto"/>
            <w:noWrap/>
            <w:vAlign w:val="bottom"/>
            <w:hideMark/>
          </w:tcPr>
          <w:p w14:paraId="0127CC73"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6</w:t>
            </w:r>
          </w:p>
        </w:tc>
      </w:tr>
      <w:tr w:rsidR="00B52B39" w:rsidRPr="00B52B39" w14:paraId="78036D6D"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61E469F6"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Foundation Degree</w:t>
            </w:r>
          </w:p>
        </w:tc>
        <w:tc>
          <w:tcPr>
            <w:tcW w:w="791" w:type="dxa"/>
            <w:tcBorders>
              <w:top w:val="nil"/>
              <w:left w:val="nil"/>
              <w:bottom w:val="single" w:sz="4" w:space="0" w:color="auto"/>
              <w:right w:val="single" w:sz="4" w:space="0" w:color="auto"/>
            </w:tcBorders>
            <w:shd w:val="clear" w:color="auto" w:fill="auto"/>
            <w:noWrap/>
            <w:vAlign w:val="bottom"/>
            <w:hideMark/>
          </w:tcPr>
          <w:p w14:paraId="12C1E6D9"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33C1DC9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hideMark/>
          </w:tcPr>
          <w:p w14:paraId="2F374FF6"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r>
      <w:tr w:rsidR="00B52B39" w:rsidRPr="00B52B39" w14:paraId="4C03C153"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3689DF5E"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Foundation Degree</w:t>
            </w:r>
          </w:p>
        </w:tc>
        <w:tc>
          <w:tcPr>
            <w:tcW w:w="791" w:type="dxa"/>
            <w:tcBorders>
              <w:top w:val="nil"/>
              <w:left w:val="nil"/>
              <w:bottom w:val="single" w:sz="4" w:space="0" w:color="auto"/>
              <w:right w:val="single" w:sz="4" w:space="0" w:color="auto"/>
            </w:tcBorders>
            <w:shd w:val="clear" w:color="auto" w:fill="auto"/>
            <w:noWrap/>
            <w:vAlign w:val="bottom"/>
            <w:hideMark/>
          </w:tcPr>
          <w:p w14:paraId="624ADAD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6CBB0F39"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3</w:t>
            </w:r>
          </w:p>
        </w:tc>
        <w:tc>
          <w:tcPr>
            <w:tcW w:w="1231" w:type="dxa"/>
            <w:tcBorders>
              <w:top w:val="nil"/>
              <w:left w:val="nil"/>
              <w:bottom w:val="single" w:sz="4" w:space="0" w:color="auto"/>
              <w:right w:val="single" w:sz="4" w:space="0" w:color="auto"/>
            </w:tcBorders>
            <w:shd w:val="clear" w:color="auto" w:fill="auto"/>
            <w:noWrap/>
            <w:vAlign w:val="bottom"/>
            <w:hideMark/>
          </w:tcPr>
          <w:p w14:paraId="5F43EDB9"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6</w:t>
            </w:r>
          </w:p>
        </w:tc>
      </w:tr>
      <w:tr w:rsidR="00B52B39" w:rsidRPr="00B52B39" w14:paraId="3CB5458B"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471C754D" w14:textId="77777777" w:rsidR="00B52B39" w:rsidRPr="00B52B39" w:rsidRDefault="00B52B39" w:rsidP="00B52B39">
            <w:pPr>
              <w:spacing w:after="0" w:line="240" w:lineRule="auto"/>
              <w:ind w:right="-108"/>
              <w:rPr>
                <w:rFonts w:ascii="Arial" w:eastAsia="Times New Roman" w:hAnsi="Arial" w:cs="Arial"/>
                <w:lang w:val="en-US"/>
              </w:rPr>
            </w:pPr>
            <w:r w:rsidRPr="00B52B39">
              <w:rPr>
                <w:rFonts w:ascii="Arial" w:eastAsia="Times New Roman" w:hAnsi="Arial" w:cs="Arial"/>
                <w:color w:val="000000"/>
                <w:lang w:val="en-US"/>
              </w:rPr>
              <w:t>Professional Graduate Certificate in Education</w:t>
            </w:r>
          </w:p>
        </w:tc>
        <w:tc>
          <w:tcPr>
            <w:tcW w:w="791" w:type="dxa"/>
            <w:tcBorders>
              <w:top w:val="nil"/>
              <w:left w:val="nil"/>
              <w:bottom w:val="single" w:sz="4" w:space="0" w:color="auto"/>
              <w:right w:val="single" w:sz="4" w:space="0" w:color="auto"/>
            </w:tcBorders>
            <w:shd w:val="clear" w:color="auto" w:fill="auto"/>
            <w:noWrap/>
            <w:vAlign w:val="bottom"/>
          </w:tcPr>
          <w:p w14:paraId="29CCF73F"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tcPr>
          <w:p w14:paraId="3735F16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tcPr>
          <w:p w14:paraId="2B7B854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3E8DDD60"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1139C149" w14:textId="77777777" w:rsidR="00B52B39" w:rsidRPr="00B52B39" w:rsidRDefault="00B52B39" w:rsidP="00B52B39">
            <w:pPr>
              <w:spacing w:after="0" w:line="240" w:lineRule="auto"/>
              <w:ind w:right="-108"/>
              <w:rPr>
                <w:rFonts w:ascii="Arial" w:eastAsia="Times New Roman" w:hAnsi="Arial" w:cs="Arial"/>
                <w:lang w:val="en-US"/>
              </w:rPr>
            </w:pPr>
            <w:r w:rsidRPr="00B52B39">
              <w:rPr>
                <w:rFonts w:ascii="Arial" w:eastAsia="Times New Roman" w:hAnsi="Arial" w:cs="Arial"/>
                <w:lang w:val="en-US"/>
              </w:rPr>
              <w:t>Professional Graduate Certificate in Education</w:t>
            </w:r>
          </w:p>
        </w:tc>
        <w:tc>
          <w:tcPr>
            <w:tcW w:w="791" w:type="dxa"/>
            <w:tcBorders>
              <w:top w:val="nil"/>
              <w:left w:val="nil"/>
              <w:bottom w:val="single" w:sz="4" w:space="0" w:color="auto"/>
              <w:right w:val="single" w:sz="4" w:space="0" w:color="auto"/>
            </w:tcBorders>
            <w:shd w:val="clear" w:color="auto" w:fill="auto"/>
            <w:noWrap/>
            <w:vAlign w:val="bottom"/>
          </w:tcPr>
          <w:p w14:paraId="6FB8D48D"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tcPr>
          <w:p w14:paraId="20BF068F"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tcPr>
          <w:p w14:paraId="5B6B4DA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r>
      <w:tr w:rsidR="00B52B39" w:rsidRPr="00B52B39" w14:paraId="5F85562E"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63727514"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Graduate Certificate</w:t>
            </w:r>
          </w:p>
        </w:tc>
        <w:tc>
          <w:tcPr>
            <w:tcW w:w="791" w:type="dxa"/>
            <w:tcBorders>
              <w:top w:val="nil"/>
              <w:left w:val="nil"/>
              <w:bottom w:val="single" w:sz="4" w:space="0" w:color="auto"/>
              <w:right w:val="single" w:sz="4" w:space="0" w:color="auto"/>
            </w:tcBorders>
            <w:shd w:val="clear" w:color="auto" w:fill="auto"/>
            <w:noWrap/>
            <w:vAlign w:val="bottom"/>
            <w:hideMark/>
          </w:tcPr>
          <w:p w14:paraId="39026BDD"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2CF0D0D5"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2D884329"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r>
      <w:tr w:rsidR="00B52B39" w:rsidRPr="00B52B39" w14:paraId="6AF5B54E"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19481E32"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Graduate Certificate</w:t>
            </w:r>
          </w:p>
        </w:tc>
        <w:tc>
          <w:tcPr>
            <w:tcW w:w="791" w:type="dxa"/>
            <w:tcBorders>
              <w:top w:val="nil"/>
              <w:left w:val="nil"/>
              <w:bottom w:val="single" w:sz="4" w:space="0" w:color="auto"/>
              <w:right w:val="single" w:sz="4" w:space="0" w:color="auto"/>
            </w:tcBorders>
            <w:shd w:val="clear" w:color="auto" w:fill="auto"/>
            <w:noWrap/>
            <w:vAlign w:val="bottom"/>
            <w:hideMark/>
          </w:tcPr>
          <w:p w14:paraId="7EBB24D3"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6C80A97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1EF2FD8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04F7CC80"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6F395C2E"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Graduate Diploma</w:t>
            </w:r>
          </w:p>
        </w:tc>
        <w:tc>
          <w:tcPr>
            <w:tcW w:w="791" w:type="dxa"/>
            <w:tcBorders>
              <w:top w:val="nil"/>
              <w:left w:val="nil"/>
              <w:bottom w:val="single" w:sz="4" w:space="0" w:color="auto"/>
              <w:right w:val="single" w:sz="4" w:space="0" w:color="auto"/>
            </w:tcBorders>
            <w:shd w:val="clear" w:color="auto" w:fill="auto"/>
            <w:noWrap/>
            <w:vAlign w:val="bottom"/>
            <w:hideMark/>
          </w:tcPr>
          <w:p w14:paraId="069251D1"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36597134"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2058AD29"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6B198A15"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316CEC5E"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Graduate Diploma</w:t>
            </w:r>
          </w:p>
        </w:tc>
        <w:tc>
          <w:tcPr>
            <w:tcW w:w="791" w:type="dxa"/>
            <w:tcBorders>
              <w:top w:val="nil"/>
              <w:left w:val="nil"/>
              <w:bottom w:val="single" w:sz="4" w:space="0" w:color="auto"/>
              <w:right w:val="single" w:sz="4" w:space="0" w:color="auto"/>
            </w:tcBorders>
            <w:shd w:val="clear" w:color="auto" w:fill="auto"/>
            <w:noWrap/>
            <w:vAlign w:val="bottom"/>
            <w:hideMark/>
          </w:tcPr>
          <w:p w14:paraId="3AB4AFE2"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40CC53D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hideMark/>
          </w:tcPr>
          <w:p w14:paraId="79B9E1D4"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3</w:t>
            </w:r>
          </w:p>
        </w:tc>
      </w:tr>
      <w:tr w:rsidR="00B52B39" w:rsidRPr="00B52B39" w14:paraId="2EE8643B"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4DD34270"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Accelerated Integrated Master’s Degree</w:t>
            </w:r>
          </w:p>
        </w:tc>
        <w:tc>
          <w:tcPr>
            <w:tcW w:w="791" w:type="dxa"/>
            <w:tcBorders>
              <w:top w:val="nil"/>
              <w:left w:val="nil"/>
              <w:bottom w:val="single" w:sz="4" w:space="0" w:color="auto"/>
              <w:right w:val="single" w:sz="4" w:space="0" w:color="auto"/>
            </w:tcBorders>
            <w:shd w:val="clear" w:color="auto" w:fill="auto"/>
            <w:noWrap/>
            <w:vAlign w:val="bottom"/>
          </w:tcPr>
          <w:p w14:paraId="3CA8917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tcPr>
          <w:p w14:paraId="29E04BD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3</w:t>
            </w:r>
          </w:p>
        </w:tc>
        <w:tc>
          <w:tcPr>
            <w:tcW w:w="1231" w:type="dxa"/>
            <w:tcBorders>
              <w:top w:val="nil"/>
              <w:left w:val="nil"/>
              <w:bottom w:val="single" w:sz="4" w:space="0" w:color="auto"/>
              <w:right w:val="single" w:sz="4" w:space="0" w:color="auto"/>
            </w:tcBorders>
            <w:shd w:val="clear" w:color="auto" w:fill="auto"/>
            <w:noWrap/>
            <w:vAlign w:val="bottom"/>
          </w:tcPr>
          <w:p w14:paraId="1CCAE60E"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5</w:t>
            </w:r>
          </w:p>
        </w:tc>
      </w:tr>
      <w:tr w:rsidR="00B52B39" w:rsidRPr="00B52B39" w14:paraId="06614340"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2459E74E"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lastRenderedPageBreak/>
              <w:t>Accelerated Integrated Master’s Degree</w:t>
            </w:r>
          </w:p>
        </w:tc>
        <w:tc>
          <w:tcPr>
            <w:tcW w:w="791" w:type="dxa"/>
            <w:tcBorders>
              <w:top w:val="nil"/>
              <w:left w:val="nil"/>
              <w:bottom w:val="single" w:sz="4" w:space="0" w:color="auto"/>
              <w:right w:val="single" w:sz="4" w:space="0" w:color="auto"/>
            </w:tcBorders>
            <w:shd w:val="clear" w:color="auto" w:fill="auto"/>
            <w:noWrap/>
            <w:vAlign w:val="bottom"/>
          </w:tcPr>
          <w:p w14:paraId="280B53D5"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tcPr>
          <w:p w14:paraId="559BEA92"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5</w:t>
            </w:r>
          </w:p>
        </w:tc>
        <w:tc>
          <w:tcPr>
            <w:tcW w:w="1231" w:type="dxa"/>
            <w:tcBorders>
              <w:top w:val="nil"/>
              <w:left w:val="nil"/>
              <w:bottom w:val="single" w:sz="4" w:space="0" w:color="auto"/>
              <w:right w:val="single" w:sz="4" w:space="0" w:color="auto"/>
            </w:tcBorders>
            <w:shd w:val="clear" w:color="auto" w:fill="auto"/>
            <w:noWrap/>
            <w:vAlign w:val="bottom"/>
          </w:tcPr>
          <w:p w14:paraId="5982B4D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7</w:t>
            </w:r>
          </w:p>
        </w:tc>
      </w:tr>
      <w:tr w:rsidR="00B52B39" w:rsidRPr="00B52B39" w14:paraId="1E46F9B2"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5C5DB43B"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Integrated Master’s Degree</w:t>
            </w:r>
          </w:p>
        </w:tc>
        <w:tc>
          <w:tcPr>
            <w:tcW w:w="791" w:type="dxa"/>
            <w:tcBorders>
              <w:top w:val="nil"/>
              <w:left w:val="nil"/>
              <w:bottom w:val="single" w:sz="4" w:space="0" w:color="auto"/>
              <w:right w:val="single" w:sz="4" w:space="0" w:color="auto"/>
            </w:tcBorders>
            <w:shd w:val="clear" w:color="auto" w:fill="auto"/>
            <w:noWrap/>
            <w:vAlign w:val="bottom"/>
            <w:hideMark/>
          </w:tcPr>
          <w:p w14:paraId="11D82E4D"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2D7504E8"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c>
          <w:tcPr>
            <w:tcW w:w="1231" w:type="dxa"/>
            <w:tcBorders>
              <w:top w:val="nil"/>
              <w:left w:val="nil"/>
              <w:bottom w:val="single" w:sz="4" w:space="0" w:color="auto"/>
              <w:right w:val="single" w:sz="4" w:space="0" w:color="auto"/>
            </w:tcBorders>
            <w:shd w:val="clear" w:color="auto" w:fill="auto"/>
            <w:noWrap/>
            <w:vAlign w:val="bottom"/>
            <w:hideMark/>
          </w:tcPr>
          <w:p w14:paraId="7D4A165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6</w:t>
            </w:r>
          </w:p>
        </w:tc>
      </w:tr>
      <w:tr w:rsidR="00B52B39" w:rsidRPr="00B52B39" w14:paraId="2EAEB4A9"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23E5D43E"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Integrated Master’s Degree</w:t>
            </w:r>
          </w:p>
        </w:tc>
        <w:tc>
          <w:tcPr>
            <w:tcW w:w="791" w:type="dxa"/>
            <w:tcBorders>
              <w:top w:val="nil"/>
              <w:left w:val="nil"/>
              <w:bottom w:val="single" w:sz="4" w:space="0" w:color="auto"/>
              <w:right w:val="single" w:sz="4" w:space="0" w:color="auto"/>
            </w:tcBorders>
            <w:shd w:val="clear" w:color="auto" w:fill="auto"/>
            <w:noWrap/>
            <w:vAlign w:val="bottom"/>
            <w:hideMark/>
          </w:tcPr>
          <w:p w14:paraId="430C194D"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42338374"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6</w:t>
            </w:r>
          </w:p>
        </w:tc>
        <w:tc>
          <w:tcPr>
            <w:tcW w:w="1231" w:type="dxa"/>
            <w:tcBorders>
              <w:top w:val="nil"/>
              <w:left w:val="nil"/>
              <w:bottom w:val="single" w:sz="4" w:space="0" w:color="auto"/>
              <w:right w:val="single" w:sz="4" w:space="0" w:color="auto"/>
            </w:tcBorders>
            <w:shd w:val="clear" w:color="auto" w:fill="auto"/>
            <w:noWrap/>
            <w:vAlign w:val="bottom"/>
            <w:hideMark/>
          </w:tcPr>
          <w:p w14:paraId="4D46C2DF"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8</w:t>
            </w:r>
          </w:p>
        </w:tc>
      </w:tr>
      <w:tr w:rsidR="00B52B39" w:rsidRPr="00B52B39" w14:paraId="73699B70"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7F559474"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Integrated Master’s Degree with Foundation Year</w:t>
            </w:r>
          </w:p>
        </w:tc>
        <w:tc>
          <w:tcPr>
            <w:tcW w:w="791" w:type="dxa"/>
            <w:tcBorders>
              <w:top w:val="nil"/>
              <w:left w:val="nil"/>
              <w:bottom w:val="single" w:sz="4" w:space="0" w:color="auto"/>
              <w:right w:val="single" w:sz="4" w:space="0" w:color="auto"/>
            </w:tcBorders>
            <w:shd w:val="clear" w:color="auto" w:fill="auto"/>
            <w:noWrap/>
            <w:vAlign w:val="bottom"/>
          </w:tcPr>
          <w:p w14:paraId="112D16E9"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tcPr>
          <w:p w14:paraId="09D4AA5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5</w:t>
            </w:r>
          </w:p>
        </w:tc>
        <w:tc>
          <w:tcPr>
            <w:tcW w:w="1231" w:type="dxa"/>
            <w:tcBorders>
              <w:top w:val="nil"/>
              <w:left w:val="nil"/>
              <w:bottom w:val="single" w:sz="4" w:space="0" w:color="auto"/>
              <w:right w:val="single" w:sz="4" w:space="0" w:color="auto"/>
            </w:tcBorders>
            <w:shd w:val="clear" w:color="auto" w:fill="auto"/>
            <w:noWrap/>
            <w:vAlign w:val="bottom"/>
          </w:tcPr>
          <w:p w14:paraId="3E984A5D"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7</w:t>
            </w:r>
          </w:p>
        </w:tc>
      </w:tr>
      <w:tr w:rsidR="00B52B39" w:rsidRPr="00B52B39" w14:paraId="074984BF"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357D06BB"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Integrated Master’s Degree with Foundation Year</w:t>
            </w:r>
          </w:p>
        </w:tc>
        <w:tc>
          <w:tcPr>
            <w:tcW w:w="791" w:type="dxa"/>
            <w:tcBorders>
              <w:top w:val="nil"/>
              <w:left w:val="nil"/>
              <w:bottom w:val="single" w:sz="4" w:space="0" w:color="auto"/>
              <w:right w:val="single" w:sz="4" w:space="0" w:color="auto"/>
            </w:tcBorders>
            <w:shd w:val="clear" w:color="auto" w:fill="auto"/>
            <w:noWrap/>
            <w:vAlign w:val="bottom"/>
          </w:tcPr>
          <w:p w14:paraId="18781545"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tcPr>
          <w:p w14:paraId="51D4A9A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7</w:t>
            </w:r>
          </w:p>
        </w:tc>
        <w:tc>
          <w:tcPr>
            <w:tcW w:w="1231" w:type="dxa"/>
            <w:tcBorders>
              <w:top w:val="nil"/>
              <w:left w:val="nil"/>
              <w:bottom w:val="single" w:sz="4" w:space="0" w:color="auto"/>
              <w:right w:val="single" w:sz="4" w:space="0" w:color="auto"/>
            </w:tcBorders>
            <w:shd w:val="clear" w:color="auto" w:fill="auto"/>
            <w:noWrap/>
            <w:vAlign w:val="bottom"/>
          </w:tcPr>
          <w:p w14:paraId="667DE866"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9</w:t>
            </w:r>
          </w:p>
        </w:tc>
      </w:tr>
      <w:tr w:rsidR="00B52B39" w:rsidRPr="00B52B39" w14:paraId="654A41BB"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2A76583F"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Research Master’s Degree</w:t>
            </w:r>
          </w:p>
        </w:tc>
        <w:tc>
          <w:tcPr>
            <w:tcW w:w="791" w:type="dxa"/>
            <w:tcBorders>
              <w:top w:val="nil"/>
              <w:left w:val="nil"/>
              <w:bottom w:val="single" w:sz="4" w:space="0" w:color="auto"/>
              <w:right w:val="single" w:sz="4" w:space="0" w:color="auto"/>
            </w:tcBorders>
            <w:shd w:val="clear" w:color="auto" w:fill="auto"/>
            <w:noWrap/>
            <w:vAlign w:val="bottom"/>
          </w:tcPr>
          <w:p w14:paraId="19243FF5"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tcPr>
          <w:p w14:paraId="1EB65008"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tcPr>
          <w:p w14:paraId="5328F4F5"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77A8DEC5"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6CC87DE5"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Research Master’s Degree</w:t>
            </w:r>
          </w:p>
        </w:tc>
        <w:tc>
          <w:tcPr>
            <w:tcW w:w="791" w:type="dxa"/>
            <w:tcBorders>
              <w:top w:val="nil"/>
              <w:left w:val="nil"/>
              <w:bottom w:val="single" w:sz="4" w:space="0" w:color="auto"/>
              <w:right w:val="single" w:sz="4" w:space="0" w:color="auto"/>
            </w:tcBorders>
            <w:shd w:val="clear" w:color="auto" w:fill="auto"/>
            <w:noWrap/>
            <w:vAlign w:val="bottom"/>
          </w:tcPr>
          <w:p w14:paraId="6292A7A9"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tcPr>
          <w:p w14:paraId="2F36E6C5"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tcPr>
          <w:p w14:paraId="683FEE61"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r>
      <w:tr w:rsidR="00B52B39" w:rsidRPr="00B52B39" w14:paraId="48A419E4"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24771C1C"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Master’s Degree</w:t>
            </w:r>
          </w:p>
        </w:tc>
        <w:tc>
          <w:tcPr>
            <w:tcW w:w="791" w:type="dxa"/>
            <w:tcBorders>
              <w:top w:val="nil"/>
              <w:left w:val="nil"/>
              <w:bottom w:val="single" w:sz="4" w:space="0" w:color="auto"/>
              <w:right w:val="single" w:sz="4" w:space="0" w:color="auto"/>
            </w:tcBorders>
            <w:shd w:val="clear" w:color="auto" w:fill="auto"/>
            <w:noWrap/>
            <w:vAlign w:val="bottom"/>
            <w:hideMark/>
          </w:tcPr>
          <w:p w14:paraId="087E316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6C3AA824"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215157DA"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0330CB03"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5A82158B"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Master’s Degree</w:t>
            </w:r>
          </w:p>
        </w:tc>
        <w:tc>
          <w:tcPr>
            <w:tcW w:w="791" w:type="dxa"/>
            <w:tcBorders>
              <w:top w:val="nil"/>
              <w:left w:val="nil"/>
              <w:bottom w:val="single" w:sz="4" w:space="0" w:color="auto"/>
              <w:right w:val="single" w:sz="4" w:space="0" w:color="auto"/>
            </w:tcBorders>
            <w:shd w:val="clear" w:color="auto" w:fill="auto"/>
            <w:noWrap/>
            <w:vAlign w:val="bottom"/>
            <w:hideMark/>
          </w:tcPr>
          <w:p w14:paraId="4B816DE8"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3F623326"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hideMark/>
          </w:tcPr>
          <w:p w14:paraId="355118CA"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r>
      <w:tr w:rsidR="00B52B39" w:rsidRPr="00B52B39" w14:paraId="0FCE82DE"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01E8EC77"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Top-up Master’s Degree</w:t>
            </w:r>
          </w:p>
        </w:tc>
        <w:tc>
          <w:tcPr>
            <w:tcW w:w="791" w:type="dxa"/>
            <w:tcBorders>
              <w:top w:val="nil"/>
              <w:left w:val="nil"/>
              <w:bottom w:val="single" w:sz="4" w:space="0" w:color="auto"/>
              <w:right w:val="single" w:sz="4" w:space="0" w:color="auto"/>
            </w:tcBorders>
            <w:shd w:val="clear" w:color="auto" w:fill="auto"/>
            <w:noWrap/>
            <w:vAlign w:val="bottom"/>
            <w:hideMark/>
          </w:tcPr>
          <w:p w14:paraId="5FC43173"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04A9FDAA"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08751C62"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r>
      <w:tr w:rsidR="00B52B39" w:rsidRPr="00B52B39" w14:paraId="6CDDBCE1"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007F3906"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Top-up Master’s Degree</w:t>
            </w:r>
          </w:p>
        </w:tc>
        <w:tc>
          <w:tcPr>
            <w:tcW w:w="791" w:type="dxa"/>
            <w:tcBorders>
              <w:top w:val="nil"/>
              <w:left w:val="nil"/>
              <w:bottom w:val="single" w:sz="4" w:space="0" w:color="auto"/>
              <w:right w:val="single" w:sz="4" w:space="0" w:color="auto"/>
            </w:tcBorders>
            <w:shd w:val="clear" w:color="auto" w:fill="auto"/>
            <w:noWrap/>
            <w:vAlign w:val="bottom"/>
            <w:hideMark/>
          </w:tcPr>
          <w:p w14:paraId="2BBB3B67"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48E295F1"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379F1462"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r>
      <w:tr w:rsidR="00B52B39" w:rsidRPr="00B52B39" w14:paraId="6064B07F"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11A3F64F"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Postgraduate Certificate</w:t>
            </w:r>
          </w:p>
        </w:tc>
        <w:tc>
          <w:tcPr>
            <w:tcW w:w="791" w:type="dxa"/>
            <w:tcBorders>
              <w:top w:val="nil"/>
              <w:left w:val="nil"/>
              <w:bottom w:val="single" w:sz="4" w:space="0" w:color="auto"/>
              <w:right w:val="single" w:sz="4" w:space="0" w:color="auto"/>
            </w:tcBorders>
            <w:shd w:val="clear" w:color="auto" w:fill="auto"/>
            <w:noWrap/>
            <w:vAlign w:val="bottom"/>
            <w:hideMark/>
          </w:tcPr>
          <w:p w14:paraId="5A2CDDD5"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064729DF"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731DFC4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r>
      <w:tr w:rsidR="00B52B39" w:rsidRPr="00B52B39" w14:paraId="1E018F5D"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11D3DDAB"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Postgraduate Certificate</w:t>
            </w:r>
          </w:p>
        </w:tc>
        <w:tc>
          <w:tcPr>
            <w:tcW w:w="791" w:type="dxa"/>
            <w:tcBorders>
              <w:top w:val="nil"/>
              <w:left w:val="nil"/>
              <w:bottom w:val="single" w:sz="4" w:space="0" w:color="auto"/>
              <w:right w:val="single" w:sz="4" w:space="0" w:color="auto"/>
            </w:tcBorders>
            <w:shd w:val="clear" w:color="auto" w:fill="auto"/>
            <w:noWrap/>
            <w:vAlign w:val="bottom"/>
            <w:hideMark/>
          </w:tcPr>
          <w:p w14:paraId="07EBA152"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7598831A"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76EA851D"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3307BD48"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3CE5B6EE"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Postgraduate Diploma</w:t>
            </w:r>
          </w:p>
        </w:tc>
        <w:tc>
          <w:tcPr>
            <w:tcW w:w="791" w:type="dxa"/>
            <w:tcBorders>
              <w:top w:val="nil"/>
              <w:left w:val="nil"/>
              <w:bottom w:val="single" w:sz="4" w:space="0" w:color="auto"/>
              <w:right w:val="single" w:sz="4" w:space="0" w:color="auto"/>
            </w:tcBorders>
            <w:shd w:val="clear" w:color="auto" w:fill="auto"/>
            <w:noWrap/>
            <w:vAlign w:val="bottom"/>
            <w:hideMark/>
          </w:tcPr>
          <w:p w14:paraId="53A7A1A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60F056CF"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7F3F1B5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668A9209"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4AF53851"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Postgraduate Diploma</w:t>
            </w:r>
          </w:p>
        </w:tc>
        <w:tc>
          <w:tcPr>
            <w:tcW w:w="791" w:type="dxa"/>
            <w:tcBorders>
              <w:top w:val="nil"/>
              <w:left w:val="nil"/>
              <w:bottom w:val="single" w:sz="4" w:space="0" w:color="auto"/>
              <w:right w:val="single" w:sz="4" w:space="0" w:color="auto"/>
            </w:tcBorders>
            <w:shd w:val="clear" w:color="auto" w:fill="auto"/>
            <w:noWrap/>
            <w:vAlign w:val="bottom"/>
            <w:hideMark/>
          </w:tcPr>
          <w:p w14:paraId="3C7E4801"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539D1A44"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hideMark/>
          </w:tcPr>
          <w:p w14:paraId="4D057C9E"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3</w:t>
            </w:r>
          </w:p>
        </w:tc>
      </w:tr>
      <w:tr w:rsidR="00B52B39" w:rsidRPr="00B52B39" w14:paraId="081F4BDE"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6D115EE6"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Sandwich Bachelor’s Degree</w:t>
            </w:r>
          </w:p>
        </w:tc>
        <w:tc>
          <w:tcPr>
            <w:tcW w:w="791" w:type="dxa"/>
            <w:tcBorders>
              <w:top w:val="nil"/>
              <w:left w:val="nil"/>
              <w:bottom w:val="single" w:sz="4" w:space="0" w:color="auto"/>
              <w:right w:val="single" w:sz="4" w:space="0" w:color="auto"/>
            </w:tcBorders>
            <w:shd w:val="clear" w:color="auto" w:fill="auto"/>
            <w:noWrap/>
            <w:vAlign w:val="bottom"/>
            <w:hideMark/>
          </w:tcPr>
          <w:p w14:paraId="4E729284"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1C6BC0A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c>
          <w:tcPr>
            <w:tcW w:w="1231" w:type="dxa"/>
            <w:tcBorders>
              <w:top w:val="nil"/>
              <w:left w:val="nil"/>
              <w:bottom w:val="single" w:sz="4" w:space="0" w:color="auto"/>
              <w:right w:val="single" w:sz="4" w:space="0" w:color="auto"/>
            </w:tcBorders>
            <w:shd w:val="clear" w:color="auto" w:fill="auto"/>
            <w:noWrap/>
            <w:vAlign w:val="bottom"/>
            <w:hideMark/>
          </w:tcPr>
          <w:p w14:paraId="6CC97877"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6</w:t>
            </w:r>
          </w:p>
        </w:tc>
      </w:tr>
      <w:tr w:rsidR="00B52B39" w:rsidRPr="00B52B39" w14:paraId="5AEF8A0C"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33AE4703"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Sandwich Bachelor’s Degree</w:t>
            </w:r>
          </w:p>
        </w:tc>
        <w:tc>
          <w:tcPr>
            <w:tcW w:w="791" w:type="dxa"/>
            <w:tcBorders>
              <w:top w:val="nil"/>
              <w:left w:val="nil"/>
              <w:bottom w:val="single" w:sz="4" w:space="0" w:color="auto"/>
              <w:right w:val="single" w:sz="4" w:space="0" w:color="auto"/>
            </w:tcBorders>
            <w:shd w:val="clear" w:color="auto" w:fill="auto"/>
            <w:noWrap/>
            <w:vAlign w:val="bottom"/>
            <w:hideMark/>
          </w:tcPr>
          <w:p w14:paraId="3FE6FCE1"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1B8025D2"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6</w:t>
            </w:r>
          </w:p>
        </w:tc>
        <w:tc>
          <w:tcPr>
            <w:tcW w:w="1231" w:type="dxa"/>
            <w:tcBorders>
              <w:top w:val="nil"/>
              <w:left w:val="nil"/>
              <w:bottom w:val="single" w:sz="4" w:space="0" w:color="auto"/>
              <w:right w:val="single" w:sz="4" w:space="0" w:color="auto"/>
            </w:tcBorders>
            <w:shd w:val="clear" w:color="auto" w:fill="auto"/>
            <w:noWrap/>
            <w:vAlign w:val="bottom"/>
            <w:hideMark/>
          </w:tcPr>
          <w:p w14:paraId="1E37BA37"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8</w:t>
            </w:r>
          </w:p>
        </w:tc>
      </w:tr>
      <w:tr w:rsidR="00B52B39" w:rsidRPr="00B52B39" w14:paraId="634F9416"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328FE5CC"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Sandwich Integrated Master’s Degree</w:t>
            </w:r>
          </w:p>
        </w:tc>
        <w:tc>
          <w:tcPr>
            <w:tcW w:w="791" w:type="dxa"/>
            <w:tcBorders>
              <w:top w:val="nil"/>
              <w:left w:val="nil"/>
              <w:bottom w:val="single" w:sz="4" w:space="0" w:color="auto"/>
              <w:right w:val="single" w:sz="4" w:space="0" w:color="auto"/>
            </w:tcBorders>
            <w:shd w:val="clear" w:color="auto" w:fill="auto"/>
            <w:noWrap/>
            <w:vAlign w:val="bottom"/>
          </w:tcPr>
          <w:p w14:paraId="556F8B1D"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tcPr>
          <w:p w14:paraId="3338C6B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5</w:t>
            </w:r>
          </w:p>
        </w:tc>
        <w:tc>
          <w:tcPr>
            <w:tcW w:w="1231" w:type="dxa"/>
            <w:tcBorders>
              <w:top w:val="nil"/>
              <w:left w:val="nil"/>
              <w:bottom w:val="single" w:sz="4" w:space="0" w:color="auto"/>
              <w:right w:val="single" w:sz="4" w:space="0" w:color="auto"/>
            </w:tcBorders>
            <w:shd w:val="clear" w:color="auto" w:fill="auto"/>
            <w:noWrap/>
            <w:vAlign w:val="bottom"/>
          </w:tcPr>
          <w:p w14:paraId="242CBCB1"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7</w:t>
            </w:r>
          </w:p>
        </w:tc>
      </w:tr>
      <w:tr w:rsidR="00B52B39" w:rsidRPr="00B52B39" w14:paraId="2CC9BD50"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7EF0FC43"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Sandwich Integrated Master’s Degree</w:t>
            </w:r>
          </w:p>
        </w:tc>
        <w:tc>
          <w:tcPr>
            <w:tcW w:w="791" w:type="dxa"/>
            <w:tcBorders>
              <w:top w:val="nil"/>
              <w:left w:val="nil"/>
              <w:bottom w:val="single" w:sz="4" w:space="0" w:color="auto"/>
              <w:right w:val="single" w:sz="4" w:space="0" w:color="auto"/>
            </w:tcBorders>
            <w:shd w:val="clear" w:color="auto" w:fill="auto"/>
            <w:noWrap/>
            <w:vAlign w:val="bottom"/>
          </w:tcPr>
          <w:p w14:paraId="7E0A823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tcPr>
          <w:p w14:paraId="74332736"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7</w:t>
            </w:r>
          </w:p>
        </w:tc>
        <w:tc>
          <w:tcPr>
            <w:tcW w:w="1231" w:type="dxa"/>
            <w:tcBorders>
              <w:top w:val="nil"/>
              <w:left w:val="nil"/>
              <w:bottom w:val="single" w:sz="4" w:space="0" w:color="auto"/>
              <w:right w:val="single" w:sz="4" w:space="0" w:color="auto"/>
            </w:tcBorders>
            <w:shd w:val="clear" w:color="auto" w:fill="auto"/>
            <w:noWrap/>
            <w:vAlign w:val="bottom"/>
          </w:tcPr>
          <w:p w14:paraId="697446B7"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9</w:t>
            </w:r>
          </w:p>
        </w:tc>
      </w:tr>
      <w:tr w:rsidR="00B52B39" w:rsidRPr="00B52B39" w14:paraId="462F79B1"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52706FF1"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Single and Joint Honours Bachelor’s Degree</w:t>
            </w:r>
          </w:p>
        </w:tc>
        <w:tc>
          <w:tcPr>
            <w:tcW w:w="791" w:type="dxa"/>
            <w:tcBorders>
              <w:top w:val="nil"/>
              <w:left w:val="nil"/>
              <w:bottom w:val="single" w:sz="4" w:space="0" w:color="auto"/>
              <w:right w:val="single" w:sz="4" w:space="0" w:color="auto"/>
            </w:tcBorders>
            <w:shd w:val="clear" w:color="auto" w:fill="auto"/>
            <w:noWrap/>
            <w:vAlign w:val="bottom"/>
            <w:hideMark/>
          </w:tcPr>
          <w:p w14:paraId="3E834E23"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4E596988"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3</w:t>
            </w:r>
          </w:p>
        </w:tc>
        <w:tc>
          <w:tcPr>
            <w:tcW w:w="1231" w:type="dxa"/>
            <w:tcBorders>
              <w:top w:val="nil"/>
              <w:left w:val="nil"/>
              <w:bottom w:val="single" w:sz="4" w:space="0" w:color="auto"/>
              <w:right w:val="single" w:sz="4" w:space="0" w:color="auto"/>
            </w:tcBorders>
            <w:shd w:val="clear" w:color="auto" w:fill="auto"/>
            <w:noWrap/>
            <w:vAlign w:val="bottom"/>
            <w:hideMark/>
          </w:tcPr>
          <w:p w14:paraId="573277E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5</w:t>
            </w:r>
          </w:p>
        </w:tc>
      </w:tr>
      <w:tr w:rsidR="00B52B39" w:rsidRPr="00B52B39" w14:paraId="4049CF35"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265C56CA"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Single and Joint Honours Bachelor’s Degree</w:t>
            </w:r>
          </w:p>
        </w:tc>
        <w:tc>
          <w:tcPr>
            <w:tcW w:w="791" w:type="dxa"/>
            <w:tcBorders>
              <w:top w:val="nil"/>
              <w:left w:val="nil"/>
              <w:bottom w:val="single" w:sz="4" w:space="0" w:color="auto"/>
              <w:right w:val="single" w:sz="4" w:space="0" w:color="auto"/>
            </w:tcBorders>
            <w:shd w:val="clear" w:color="auto" w:fill="auto"/>
            <w:noWrap/>
            <w:vAlign w:val="bottom"/>
            <w:hideMark/>
          </w:tcPr>
          <w:p w14:paraId="3F7A54E8"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531813B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5</w:t>
            </w:r>
          </w:p>
        </w:tc>
        <w:tc>
          <w:tcPr>
            <w:tcW w:w="1231" w:type="dxa"/>
            <w:tcBorders>
              <w:top w:val="nil"/>
              <w:left w:val="nil"/>
              <w:bottom w:val="single" w:sz="4" w:space="0" w:color="auto"/>
              <w:right w:val="single" w:sz="4" w:space="0" w:color="auto"/>
            </w:tcBorders>
            <w:shd w:val="clear" w:color="auto" w:fill="auto"/>
            <w:noWrap/>
            <w:vAlign w:val="bottom"/>
            <w:hideMark/>
          </w:tcPr>
          <w:p w14:paraId="5DB9E9C3"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8</w:t>
            </w:r>
          </w:p>
        </w:tc>
      </w:tr>
      <w:tr w:rsidR="00B52B39" w:rsidRPr="00B52B39" w14:paraId="58369974"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6A9EF746"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Top-up Honours Degree (120 credits)</w:t>
            </w:r>
          </w:p>
        </w:tc>
        <w:tc>
          <w:tcPr>
            <w:tcW w:w="791" w:type="dxa"/>
            <w:tcBorders>
              <w:top w:val="nil"/>
              <w:left w:val="nil"/>
              <w:bottom w:val="single" w:sz="4" w:space="0" w:color="auto"/>
              <w:right w:val="single" w:sz="4" w:space="0" w:color="auto"/>
            </w:tcBorders>
            <w:shd w:val="clear" w:color="auto" w:fill="auto"/>
            <w:noWrap/>
            <w:vAlign w:val="bottom"/>
            <w:hideMark/>
          </w:tcPr>
          <w:p w14:paraId="6F811C28"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472221A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03726FC5"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30AE7798"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41A9DC85"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Top-up Honours Degree (120 credits)</w:t>
            </w:r>
          </w:p>
        </w:tc>
        <w:tc>
          <w:tcPr>
            <w:tcW w:w="791" w:type="dxa"/>
            <w:tcBorders>
              <w:top w:val="nil"/>
              <w:left w:val="nil"/>
              <w:bottom w:val="single" w:sz="4" w:space="0" w:color="auto"/>
              <w:right w:val="single" w:sz="4" w:space="0" w:color="auto"/>
            </w:tcBorders>
            <w:shd w:val="clear" w:color="auto" w:fill="auto"/>
            <w:noWrap/>
            <w:vAlign w:val="bottom"/>
            <w:hideMark/>
          </w:tcPr>
          <w:p w14:paraId="2C7DAAF1"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6C13A41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hideMark/>
          </w:tcPr>
          <w:p w14:paraId="488BA7BA"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r>
      <w:tr w:rsidR="00B52B39" w:rsidRPr="00B52B39" w14:paraId="4F2CEE43"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302EC0B6"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Top-up Honours Degree (180 credits)</w:t>
            </w:r>
          </w:p>
        </w:tc>
        <w:tc>
          <w:tcPr>
            <w:tcW w:w="791" w:type="dxa"/>
            <w:tcBorders>
              <w:top w:val="nil"/>
              <w:left w:val="nil"/>
              <w:bottom w:val="single" w:sz="4" w:space="0" w:color="auto"/>
              <w:right w:val="single" w:sz="4" w:space="0" w:color="auto"/>
            </w:tcBorders>
            <w:shd w:val="clear" w:color="auto" w:fill="auto"/>
            <w:noWrap/>
            <w:vAlign w:val="bottom"/>
            <w:hideMark/>
          </w:tcPr>
          <w:p w14:paraId="0CA3CC54"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02E26D9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hideMark/>
          </w:tcPr>
          <w:p w14:paraId="4391E5E2"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3</w:t>
            </w:r>
          </w:p>
        </w:tc>
      </w:tr>
      <w:tr w:rsidR="00B52B39" w:rsidRPr="00B52B39" w14:paraId="310D6CD5"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09BD650C"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Top-up Honours Degree (180 credits)</w:t>
            </w:r>
          </w:p>
        </w:tc>
        <w:tc>
          <w:tcPr>
            <w:tcW w:w="791" w:type="dxa"/>
            <w:tcBorders>
              <w:top w:val="nil"/>
              <w:left w:val="nil"/>
              <w:bottom w:val="single" w:sz="4" w:space="0" w:color="auto"/>
              <w:right w:val="single" w:sz="4" w:space="0" w:color="auto"/>
            </w:tcBorders>
            <w:shd w:val="clear" w:color="auto" w:fill="auto"/>
            <w:noWrap/>
            <w:vAlign w:val="bottom"/>
            <w:hideMark/>
          </w:tcPr>
          <w:p w14:paraId="41DA35A1"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6B484B23"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3</w:t>
            </w:r>
          </w:p>
        </w:tc>
        <w:tc>
          <w:tcPr>
            <w:tcW w:w="1231" w:type="dxa"/>
            <w:tcBorders>
              <w:top w:val="nil"/>
              <w:left w:val="nil"/>
              <w:bottom w:val="single" w:sz="4" w:space="0" w:color="auto"/>
              <w:right w:val="single" w:sz="4" w:space="0" w:color="auto"/>
            </w:tcBorders>
            <w:shd w:val="clear" w:color="auto" w:fill="auto"/>
            <w:noWrap/>
            <w:vAlign w:val="bottom"/>
            <w:hideMark/>
          </w:tcPr>
          <w:p w14:paraId="4F775BE6"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r>
      <w:tr w:rsidR="00B52B39" w:rsidRPr="00B52B39" w14:paraId="23C42ADF"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6B14FEE5"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Bachelor’s Degree with Foundation Year</w:t>
            </w:r>
          </w:p>
        </w:tc>
        <w:tc>
          <w:tcPr>
            <w:tcW w:w="791" w:type="dxa"/>
            <w:tcBorders>
              <w:top w:val="nil"/>
              <w:left w:val="nil"/>
              <w:bottom w:val="single" w:sz="4" w:space="0" w:color="auto"/>
              <w:right w:val="single" w:sz="4" w:space="0" w:color="auto"/>
            </w:tcBorders>
            <w:shd w:val="clear" w:color="auto" w:fill="auto"/>
            <w:noWrap/>
            <w:vAlign w:val="bottom"/>
          </w:tcPr>
          <w:p w14:paraId="1F837707"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tcPr>
          <w:p w14:paraId="117A074F"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c>
          <w:tcPr>
            <w:tcW w:w="1231" w:type="dxa"/>
            <w:tcBorders>
              <w:top w:val="nil"/>
              <w:left w:val="nil"/>
              <w:bottom w:val="single" w:sz="4" w:space="0" w:color="auto"/>
              <w:right w:val="single" w:sz="4" w:space="0" w:color="auto"/>
            </w:tcBorders>
            <w:shd w:val="clear" w:color="auto" w:fill="auto"/>
            <w:noWrap/>
            <w:vAlign w:val="bottom"/>
          </w:tcPr>
          <w:p w14:paraId="11772B48"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6</w:t>
            </w:r>
          </w:p>
        </w:tc>
      </w:tr>
      <w:tr w:rsidR="00B52B39" w:rsidRPr="00B52B39" w14:paraId="52F31734"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37AD6BF4"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Bachelor’s Degree with Foundation Year</w:t>
            </w:r>
          </w:p>
        </w:tc>
        <w:tc>
          <w:tcPr>
            <w:tcW w:w="791" w:type="dxa"/>
            <w:tcBorders>
              <w:top w:val="nil"/>
              <w:left w:val="nil"/>
              <w:bottom w:val="single" w:sz="4" w:space="0" w:color="auto"/>
              <w:right w:val="single" w:sz="4" w:space="0" w:color="auto"/>
            </w:tcBorders>
            <w:shd w:val="clear" w:color="auto" w:fill="auto"/>
            <w:noWrap/>
            <w:vAlign w:val="bottom"/>
          </w:tcPr>
          <w:p w14:paraId="1313394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tcPr>
          <w:p w14:paraId="6389E14A"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6</w:t>
            </w:r>
          </w:p>
        </w:tc>
        <w:tc>
          <w:tcPr>
            <w:tcW w:w="1231" w:type="dxa"/>
            <w:tcBorders>
              <w:top w:val="nil"/>
              <w:left w:val="nil"/>
              <w:bottom w:val="single" w:sz="4" w:space="0" w:color="auto"/>
              <w:right w:val="single" w:sz="4" w:space="0" w:color="auto"/>
            </w:tcBorders>
            <w:shd w:val="clear" w:color="auto" w:fill="auto"/>
            <w:noWrap/>
            <w:vAlign w:val="bottom"/>
          </w:tcPr>
          <w:p w14:paraId="3B94B511"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8</w:t>
            </w:r>
          </w:p>
        </w:tc>
      </w:tr>
      <w:tr w:rsidR="00B52B39" w:rsidRPr="00B52B39" w14:paraId="158CDE74"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52CE1169"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Ordinary Degree</w:t>
            </w:r>
          </w:p>
        </w:tc>
        <w:tc>
          <w:tcPr>
            <w:tcW w:w="791" w:type="dxa"/>
            <w:tcBorders>
              <w:top w:val="nil"/>
              <w:left w:val="nil"/>
              <w:bottom w:val="single" w:sz="4" w:space="0" w:color="auto"/>
              <w:right w:val="single" w:sz="4" w:space="0" w:color="auto"/>
            </w:tcBorders>
            <w:shd w:val="clear" w:color="auto" w:fill="auto"/>
            <w:noWrap/>
            <w:vAlign w:val="bottom"/>
          </w:tcPr>
          <w:p w14:paraId="467EDC16"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tcPr>
          <w:p w14:paraId="0BCE03E6"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3</w:t>
            </w:r>
          </w:p>
        </w:tc>
        <w:tc>
          <w:tcPr>
            <w:tcW w:w="1231" w:type="dxa"/>
            <w:tcBorders>
              <w:top w:val="nil"/>
              <w:left w:val="nil"/>
              <w:bottom w:val="single" w:sz="4" w:space="0" w:color="auto"/>
              <w:right w:val="single" w:sz="4" w:space="0" w:color="auto"/>
            </w:tcBorders>
            <w:shd w:val="clear" w:color="auto" w:fill="auto"/>
            <w:noWrap/>
            <w:vAlign w:val="bottom"/>
          </w:tcPr>
          <w:p w14:paraId="7978421A"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5</w:t>
            </w:r>
          </w:p>
        </w:tc>
      </w:tr>
      <w:tr w:rsidR="00B52B39" w:rsidRPr="00B52B39" w14:paraId="6E18726B"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583EB71F"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Ordinary Degree</w:t>
            </w:r>
          </w:p>
        </w:tc>
        <w:tc>
          <w:tcPr>
            <w:tcW w:w="791" w:type="dxa"/>
            <w:tcBorders>
              <w:top w:val="nil"/>
              <w:left w:val="nil"/>
              <w:bottom w:val="single" w:sz="4" w:space="0" w:color="auto"/>
              <w:right w:val="single" w:sz="4" w:space="0" w:color="auto"/>
            </w:tcBorders>
            <w:shd w:val="clear" w:color="auto" w:fill="auto"/>
            <w:noWrap/>
            <w:vAlign w:val="bottom"/>
          </w:tcPr>
          <w:p w14:paraId="7903F5D4"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tcPr>
          <w:p w14:paraId="27FAB07E"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c>
          <w:tcPr>
            <w:tcW w:w="1231" w:type="dxa"/>
            <w:tcBorders>
              <w:top w:val="nil"/>
              <w:left w:val="nil"/>
              <w:bottom w:val="single" w:sz="4" w:space="0" w:color="auto"/>
              <w:right w:val="single" w:sz="4" w:space="0" w:color="auto"/>
            </w:tcBorders>
            <w:shd w:val="clear" w:color="auto" w:fill="auto"/>
            <w:noWrap/>
            <w:vAlign w:val="bottom"/>
          </w:tcPr>
          <w:p w14:paraId="57518998"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8</w:t>
            </w:r>
          </w:p>
        </w:tc>
      </w:tr>
      <w:tr w:rsidR="00B52B39" w:rsidRPr="00B52B39" w14:paraId="0F4CE4BC"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3AEA69C8" w14:textId="77777777" w:rsidR="00B52B39" w:rsidRPr="00B52B39" w:rsidRDefault="00B52B39" w:rsidP="00B52B39">
            <w:pPr>
              <w:spacing w:after="0" w:line="240" w:lineRule="auto"/>
              <w:ind w:right="-108"/>
              <w:rPr>
                <w:rFonts w:ascii="Arial" w:eastAsia="Times New Roman" w:hAnsi="Arial" w:cs="Arial"/>
                <w:color w:val="000000"/>
                <w:sz w:val="24"/>
                <w:szCs w:val="24"/>
                <w:lang w:val="en-US"/>
              </w:rPr>
            </w:pPr>
            <w:r w:rsidRPr="00B52B39">
              <w:rPr>
                <w:rFonts w:ascii="Arial" w:eastAsia="Times New Roman" w:hAnsi="Arial" w:cs="Arial"/>
                <w:color w:val="000000"/>
                <w:lang w:val="en-US"/>
              </w:rPr>
              <w:t>Foundation and Preparatory Studies (Level 3)</w:t>
            </w:r>
          </w:p>
        </w:tc>
        <w:tc>
          <w:tcPr>
            <w:tcW w:w="791" w:type="dxa"/>
            <w:tcBorders>
              <w:top w:val="nil"/>
              <w:left w:val="nil"/>
              <w:bottom w:val="single" w:sz="4" w:space="0" w:color="auto"/>
              <w:right w:val="single" w:sz="4" w:space="0" w:color="auto"/>
            </w:tcBorders>
            <w:shd w:val="clear" w:color="auto" w:fill="auto"/>
            <w:noWrap/>
            <w:vAlign w:val="bottom"/>
          </w:tcPr>
          <w:p w14:paraId="4DE901AF"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tcPr>
          <w:p w14:paraId="7EF28337"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tcPr>
          <w:p w14:paraId="38A0E3B8"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244EAA73"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13EFC070" w14:textId="77777777" w:rsidR="00B52B39" w:rsidRPr="00B52B39" w:rsidRDefault="00B52B39" w:rsidP="00B52B39">
            <w:pPr>
              <w:spacing w:after="0" w:line="240" w:lineRule="auto"/>
              <w:ind w:right="-108"/>
              <w:rPr>
                <w:rFonts w:ascii="Arial" w:eastAsia="Times New Roman" w:hAnsi="Arial" w:cs="Arial"/>
                <w:color w:val="000000"/>
                <w:sz w:val="24"/>
                <w:szCs w:val="24"/>
                <w:lang w:val="en-US"/>
              </w:rPr>
            </w:pPr>
            <w:r w:rsidRPr="00B52B39">
              <w:rPr>
                <w:rFonts w:ascii="Arial" w:eastAsia="Times New Roman" w:hAnsi="Arial" w:cs="Arial"/>
                <w:color w:val="000000"/>
                <w:lang w:val="en-US"/>
              </w:rPr>
              <w:t>Foundation and Preparatory Studies (Level 3)</w:t>
            </w:r>
          </w:p>
        </w:tc>
        <w:tc>
          <w:tcPr>
            <w:tcW w:w="791" w:type="dxa"/>
            <w:tcBorders>
              <w:top w:val="nil"/>
              <w:left w:val="nil"/>
              <w:bottom w:val="single" w:sz="4" w:space="0" w:color="auto"/>
              <w:right w:val="single" w:sz="4" w:space="0" w:color="auto"/>
            </w:tcBorders>
            <w:shd w:val="clear" w:color="auto" w:fill="auto"/>
            <w:noWrap/>
            <w:vAlign w:val="bottom"/>
          </w:tcPr>
          <w:p w14:paraId="6FB64EBE"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tcPr>
          <w:p w14:paraId="3FF7C8D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c>
          <w:tcPr>
            <w:tcW w:w="1231" w:type="dxa"/>
            <w:tcBorders>
              <w:top w:val="nil"/>
              <w:left w:val="nil"/>
              <w:bottom w:val="single" w:sz="4" w:space="0" w:color="auto"/>
              <w:right w:val="single" w:sz="4" w:space="0" w:color="auto"/>
            </w:tcBorders>
            <w:shd w:val="clear" w:color="auto" w:fill="auto"/>
            <w:noWrap/>
            <w:vAlign w:val="bottom"/>
          </w:tcPr>
          <w:p w14:paraId="1FE160E3"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4</w:t>
            </w:r>
          </w:p>
        </w:tc>
      </w:tr>
      <w:tr w:rsidR="00B52B39" w:rsidRPr="00B52B39" w14:paraId="032C2903"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78EDCA47"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Advanced University Diploma (Level 6)</w:t>
            </w:r>
          </w:p>
        </w:tc>
        <w:tc>
          <w:tcPr>
            <w:tcW w:w="791" w:type="dxa"/>
            <w:tcBorders>
              <w:top w:val="nil"/>
              <w:left w:val="nil"/>
              <w:bottom w:val="single" w:sz="4" w:space="0" w:color="auto"/>
              <w:right w:val="single" w:sz="4" w:space="0" w:color="auto"/>
            </w:tcBorders>
            <w:shd w:val="clear" w:color="auto" w:fill="auto"/>
            <w:noWrap/>
            <w:vAlign w:val="bottom"/>
          </w:tcPr>
          <w:p w14:paraId="5575F117"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tcPr>
          <w:p w14:paraId="28AEDD64"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tcPr>
          <w:p w14:paraId="57701D98"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r>
      <w:tr w:rsidR="00B52B39" w:rsidRPr="00B52B39" w14:paraId="6A2D3CA2"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502E14EE"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Advanced University Diploma (Level 6)</w:t>
            </w:r>
          </w:p>
        </w:tc>
        <w:tc>
          <w:tcPr>
            <w:tcW w:w="791" w:type="dxa"/>
            <w:tcBorders>
              <w:top w:val="nil"/>
              <w:left w:val="nil"/>
              <w:bottom w:val="single" w:sz="4" w:space="0" w:color="auto"/>
              <w:right w:val="single" w:sz="4" w:space="0" w:color="auto"/>
            </w:tcBorders>
            <w:shd w:val="clear" w:color="auto" w:fill="auto"/>
            <w:noWrap/>
            <w:vAlign w:val="bottom"/>
          </w:tcPr>
          <w:p w14:paraId="12E5DB3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tcPr>
          <w:p w14:paraId="17167A0F"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tcPr>
          <w:p w14:paraId="54555F13"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2692494C"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647BFFCC"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University Diploma (Level 5)</w:t>
            </w:r>
          </w:p>
        </w:tc>
        <w:tc>
          <w:tcPr>
            <w:tcW w:w="791" w:type="dxa"/>
            <w:tcBorders>
              <w:top w:val="nil"/>
              <w:left w:val="nil"/>
              <w:bottom w:val="single" w:sz="4" w:space="0" w:color="auto"/>
              <w:right w:val="single" w:sz="4" w:space="0" w:color="auto"/>
            </w:tcBorders>
            <w:shd w:val="clear" w:color="auto" w:fill="auto"/>
            <w:noWrap/>
            <w:vAlign w:val="bottom"/>
          </w:tcPr>
          <w:p w14:paraId="0411130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tcPr>
          <w:p w14:paraId="1E128AF8"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tcPr>
          <w:p w14:paraId="486A06C3"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r>
      <w:tr w:rsidR="00B52B39" w:rsidRPr="00B52B39" w14:paraId="2475AC55"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5512B602"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University Diploma (Level 5)</w:t>
            </w:r>
          </w:p>
        </w:tc>
        <w:tc>
          <w:tcPr>
            <w:tcW w:w="791" w:type="dxa"/>
            <w:tcBorders>
              <w:top w:val="nil"/>
              <w:left w:val="nil"/>
              <w:bottom w:val="single" w:sz="4" w:space="0" w:color="auto"/>
              <w:right w:val="single" w:sz="4" w:space="0" w:color="auto"/>
            </w:tcBorders>
            <w:shd w:val="clear" w:color="auto" w:fill="auto"/>
            <w:noWrap/>
            <w:vAlign w:val="bottom"/>
          </w:tcPr>
          <w:p w14:paraId="49DD5CE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tcPr>
          <w:p w14:paraId="4C427651"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tcPr>
          <w:p w14:paraId="2CC1DE3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6765F7E8"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51610B00"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University Certificate (Level 4)</w:t>
            </w:r>
          </w:p>
        </w:tc>
        <w:tc>
          <w:tcPr>
            <w:tcW w:w="791" w:type="dxa"/>
            <w:tcBorders>
              <w:top w:val="nil"/>
              <w:left w:val="nil"/>
              <w:bottom w:val="single" w:sz="4" w:space="0" w:color="auto"/>
              <w:right w:val="single" w:sz="4" w:space="0" w:color="auto"/>
            </w:tcBorders>
            <w:shd w:val="clear" w:color="auto" w:fill="auto"/>
            <w:noWrap/>
            <w:vAlign w:val="bottom"/>
          </w:tcPr>
          <w:p w14:paraId="12EFDBD7"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tcPr>
          <w:p w14:paraId="16D17C9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tcPr>
          <w:p w14:paraId="7DA6144E"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r>
      <w:tr w:rsidR="00B52B39" w:rsidRPr="00B52B39" w14:paraId="701A738D"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tcPr>
          <w:p w14:paraId="4DE47DFC"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University Certificate (Level 4)</w:t>
            </w:r>
          </w:p>
        </w:tc>
        <w:tc>
          <w:tcPr>
            <w:tcW w:w="791" w:type="dxa"/>
            <w:tcBorders>
              <w:top w:val="nil"/>
              <w:left w:val="nil"/>
              <w:bottom w:val="single" w:sz="4" w:space="0" w:color="auto"/>
              <w:right w:val="single" w:sz="4" w:space="0" w:color="auto"/>
            </w:tcBorders>
            <w:shd w:val="clear" w:color="auto" w:fill="auto"/>
            <w:noWrap/>
            <w:vAlign w:val="bottom"/>
          </w:tcPr>
          <w:p w14:paraId="51C20C4E"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tcPr>
          <w:p w14:paraId="1C5EEB6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tcPr>
          <w:p w14:paraId="007A54F9"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44727A04"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41CFD0AD"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 xml:space="preserve">University Statement of Credit </w:t>
            </w:r>
          </w:p>
        </w:tc>
        <w:tc>
          <w:tcPr>
            <w:tcW w:w="791" w:type="dxa"/>
            <w:tcBorders>
              <w:top w:val="nil"/>
              <w:left w:val="nil"/>
              <w:bottom w:val="single" w:sz="4" w:space="0" w:color="auto"/>
              <w:right w:val="single" w:sz="4" w:space="0" w:color="auto"/>
            </w:tcBorders>
            <w:shd w:val="clear" w:color="auto" w:fill="auto"/>
            <w:noWrap/>
            <w:vAlign w:val="bottom"/>
            <w:hideMark/>
          </w:tcPr>
          <w:p w14:paraId="5C8543CE"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7F871032"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7B85509C"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r>
      <w:tr w:rsidR="00B52B39" w:rsidRPr="00B52B39" w14:paraId="65CFAE55"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76BFC357"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University Statement of Credit</w:t>
            </w:r>
          </w:p>
        </w:tc>
        <w:tc>
          <w:tcPr>
            <w:tcW w:w="791" w:type="dxa"/>
            <w:tcBorders>
              <w:top w:val="nil"/>
              <w:left w:val="nil"/>
              <w:bottom w:val="single" w:sz="4" w:space="0" w:color="auto"/>
              <w:right w:val="single" w:sz="4" w:space="0" w:color="auto"/>
            </w:tcBorders>
            <w:shd w:val="clear" w:color="auto" w:fill="auto"/>
            <w:noWrap/>
            <w:vAlign w:val="bottom"/>
            <w:hideMark/>
          </w:tcPr>
          <w:p w14:paraId="35B5E348"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1DDD129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451F88CB"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r>
      <w:tr w:rsidR="00B52B39" w:rsidRPr="00B52B39" w14:paraId="7652D7D3"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6B5FE3DE"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University Statement of Preparatory Studies</w:t>
            </w:r>
          </w:p>
        </w:tc>
        <w:tc>
          <w:tcPr>
            <w:tcW w:w="791" w:type="dxa"/>
            <w:tcBorders>
              <w:top w:val="nil"/>
              <w:left w:val="nil"/>
              <w:bottom w:val="single" w:sz="4" w:space="0" w:color="auto"/>
              <w:right w:val="single" w:sz="4" w:space="0" w:color="auto"/>
            </w:tcBorders>
            <w:shd w:val="clear" w:color="auto" w:fill="auto"/>
            <w:noWrap/>
            <w:vAlign w:val="bottom"/>
            <w:hideMark/>
          </w:tcPr>
          <w:p w14:paraId="58B5B88D"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FT</w:t>
            </w:r>
          </w:p>
        </w:tc>
        <w:tc>
          <w:tcPr>
            <w:tcW w:w="974" w:type="dxa"/>
            <w:tcBorders>
              <w:top w:val="nil"/>
              <w:left w:val="nil"/>
              <w:bottom w:val="single" w:sz="4" w:space="0" w:color="auto"/>
              <w:right w:val="single" w:sz="4" w:space="0" w:color="auto"/>
            </w:tcBorders>
            <w:shd w:val="clear" w:color="auto" w:fill="auto"/>
            <w:noWrap/>
            <w:vAlign w:val="bottom"/>
            <w:hideMark/>
          </w:tcPr>
          <w:p w14:paraId="4E75F1A2"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1DC3A9B9"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2</w:t>
            </w:r>
          </w:p>
        </w:tc>
      </w:tr>
      <w:tr w:rsidR="00B52B39" w:rsidRPr="00B52B39" w14:paraId="5EB8066B" w14:textId="77777777" w:rsidTr="00180C80">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632EADA4" w14:textId="77777777" w:rsidR="00B52B39" w:rsidRPr="00B52B39" w:rsidRDefault="00B52B39" w:rsidP="00B52B39">
            <w:pPr>
              <w:spacing w:after="0" w:line="240" w:lineRule="auto"/>
              <w:ind w:right="-108"/>
              <w:rPr>
                <w:rFonts w:ascii="Arial" w:eastAsia="Times New Roman" w:hAnsi="Arial" w:cs="Arial"/>
                <w:color w:val="000000"/>
                <w:lang w:val="en-US"/>
              </w:rPr>
            </w:pPr>
            <w:r w:rsidRPr="00B52B39">
              <w:rPr>
                <w:rFonts w:ascii="Arial" w:eastAsia="Times New Roman" w:hAnsi="Arial" w:cs="Arial"/>
                <w:color w:val="000000"/>
                <w:lang w:val="en-US"/>
              </w:rPr>
              <w:t>University Statement of Preparatory Studies</w:t>
            </w:r>
          </w:p>
        </w:tc>
        <w:tc>
          <w:tcPr>
            <w:tcW w:w="791" w:type="dxa"/>
            <w:tcBorders>
              <w:top w:val="nil"/>
              <w:left w:val="nil"/>
              <w:bottom w:val="single" w:sz="4" w:space="0" w:color="auto"/>
              <w:right w:val="single" w:sz="4" w:space="0" w:color="auto"/>
            </w:tcBorders>
            <w:shd w:val="clear" w:color="auto" w:fill="auto"/>
            <w:noWrap/>
            <w:vAlign w:val="bottom"/>
            <w:hideMark/>
          </w:tcPr>
          <w:p w14:paraId="10C84D50"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PT</w:t>
            </w:r>
          </w:p>
        </w:tc>
        <w:tc>
          <w:tcPr>
            <w:tcW w:w="974" w:type="dxa"/>
            <w:tcBorders>
              <w:top w:val="nil"/>
              <w:left w:val="nil"/>
              <w:bottom w:val="single" w:sz="4" w:space="0" w:color="auto"/>
              <w:right w:val="single" w:sz="4" w:space="0" w:color="auto"/>
            </w:tcBorders>
            <w:shd w:val="clear" w:color="auto" w:fill="auto"/>
            <w:noWrap/>
            <w:vAlign w:val="bottom"/>
            <w:hideMark/>
          </w:tcPr>
          <w:p w14:paraId="6F4ABCA4"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1</w:t>
            </w:r>
          </w:p>
        </w:tc>
        <w:tc>
          <w:tcPr>
            <w:tcW w:w="1231" w:type="dxa"/>
            <w:tcBorders>
              <w:top w:val="nil"/>
              <w:left w:val="nil"/>
              <w:bottom w:val="single" w:sz="4" w:space="0" w:color="auto"/>
              <w:right w:val="single" w:sz="4" w:space="0" w:color="auto"/>
            </w:tcBorders>
            <w:shd w:val="clear" w:color="auto" w:fill="auto"/>
            <w:noWrap/>
            <w:vAlign w:val="bottom"/>
            <w:hideMark/>
          </w:tcPr>
          <w:p w14:paraId="2133E3D4" w14:textId="77777777" w:rsidR="00B52B39" w:rsidRPr="00B52B39" w:rsidRDefault="00B52B39" w:rsidP="00B52B39">
            <w:pPr>
              <w:spacing w:after="0" w:line="240" w:lineRule="auto"/>
              <w:jc w:val="center"/>
              <w:rPr>
                <w:rFonts w:ascii="Arial" w:eastAsia="Times New Roman" w:hAnsi="Arial" w:cs="Arial"/>
                <w:color w:val="000000"/>
                <w:lang w:val="en-US"/>
              </w:rPr>
            </w:pPr>
            <w:r w:rsidRPr="00B52B39">
              <w:rPr>
                <w:rFonts w:ascii="Arial" w:eastAsia="Times New Roman" w:hAnsi="Arial" w:cs="Arial"/>
                <w:color w:val="000000"/>
                <w:lang w:val="en-US"/>
              </w:rPr>
              <w:t>3</w:t>
            </w:r>
          </w:p>
        </w:tc>
      </w:tr>
    </w:tbl>
    <w:p w14:paraId="54DB1EDF" w14:textId="77777777" w:rsidR="00B52B39" w:rsidRPr="00B52B39" w:rsidRDefault="00B52B39" w:rsidP="00B52B39">
      <w:pPr>
        <w:spacing w:after="0" w:line="240" w:lineRule="auto"/>
        <w:rPr>
          <w:rFonts w:ascii="Arial" w:eastAsia="Times New Roman" w:hAnsi="Arial" w:cs="Arial"/>
          <w:lang w:val="en-US"/>
        </w:rPr>
      </w:pPr>
    </w:p>
    <w:p w14:paraId="753C2F58" w14:textId="77777777" w:rsidR="00B52B39" w:rsidRPr="00B52B39" w:rsidRDefault="00B52B39" w:rsidP="00B52B39">
      <w:pPr>
        <w:spacing w:after="0" w:line="240" w:lineRule="auto"/>
        <w:rPr>
          <w:rFonts w:ascii="Arial" w:eastAsia="Times New Roman" w:hAnsi="Arial" w:cs="Arial"/>
          <w:lang w:val="en-US"/>
        </w:rPr>
      </w:pPr>
    </w:p>
    <w:p w14:paraId="20F1371C"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3.4.3</w:t>
      </w:r>
      <w:r w:rsidRPr="00B52B39">
        <w:rPr>
          <w:rFonts w:ascii="Arial" w:eastAsia="Times New Roman" w:hAnsi="Arial" w:cs="Arial"/>
          <w:lang w:val="en-US"/>
        </w:rPr>
        <w:tab/>
        <w:t xml:space="preserve">Where a student chooses to change their mode of study, the maximum period of registration will be re-calculated </w:t>
      </w:r>
      <w:r w:rsidRPr="00B52B39">
        <w:rPr>
          <w:rFonts w:ascii="Arial" w:eastAsia="Times New Roman" w:hAnsi="Arial" w:cs="Arial"/>
          <w:i/>
          <w:lang w:val="en-US"/>
        </w:rPr>
        <w:t>pro rata</w:t>
      </w:r>
      <w:r w:rsidRPr="00B52B39">
        <w:rPr>
          <w:rFonts w:ascii="Arial" w:eastAsia="Times New Roman" w:hAnsi="Arial" w:cs="Arial"/>
          <w:lang w:val="en-US"/>
        </w:rPr>
        <w:t xml:space="preserve"> from the point at which the change is approved.</w:t>
      </w:r>
    </w:p>
    <w:p w14:paraId="60DBF5A0" w14:textId="77777777" w:rsidR="00B52B39" w:rsidRPr="00B52B39" w:rsidRDefault="00B52B39" w:rsidP="00B52B39">
      <w:pPr>
        <w:spacing w:after="0" w:line="240" w:lineRule="auto"/>
        <w:rPr>
          <w:rFonts w:ascii="Arial" w:eastAsia="Times New Roman" w:hAnsi="Arial" w:cs="Arial"/>
          <w:lang w:val="en-US"/>
        </w:rPr>
      </w:pPr>
    </w:p>
    <w:p w14:paraId="716AEDC3" w14:textId="77777777" w:rsidR="00B52B39" w:rsidRPr="00B52B39" w:rsidRDefault="00B52B39" w:rsidP="00B52B39">
      <w:pPr>
        <w:spacing w:after="0" w:line="240" w:lineRule="auto"/>
        <w:ind w:left="720" w:hanging="720"/>
        <w:rPr>
          <w:rFonts w:ascii="Arial" w:eastAsia="Times New Roman" w:hAnsi="Arial" w:cs="Arial"/>
          <w:color w:val="000000"/>
          <w:lang w:val="en-US"/>
        </w:rPr>
      </w:pPr>
      <w:r w:rsidRPr="00B52B39">
        <w:rPr>
          <w:rFonts w:ascii="Arial" w:eastAsia="Times New Roman" w:hAnsi="Arial" w:cs="Arial"/>
          <w:lang w:val="en-US"/>
        </w:rPr>
        <w:t>3.4.4</w:t>
      </w:r>
      <w:r w:rsidRPr="00B52B39">
        <w:rPr>
          <w:rFonts w:ascii="Arial" w:eastAsia="Times New Roman" w:hAnsi="Arial" w:cs="Arial"/>
          <w:lang w:val="en-US"/>
        </w:rPr>
        <w:tab/>
        <w:t xml:space="preserve">To be eligible to continue to study for an award a student must not exceed the maximum period of registration set for the appropriate interim awards unless approved Leave of Absence </w:t>
      </w:r>
      <w:r w:rsidRPr="00B52B39">
        <w:rPr>
          <w:rFonts w:ascii="Arial" w:eastAsia="Times New Roman" w:hAnsi="Arial" w:cs="Arial"/>
          <w:color w:val="000000"/>
          <w:lang w:val="en-US"/>
        </w:rPr>
        <w:t>and/or statutory leave is taken (see 3.5). Undergraduate students achieving less than 20 credits within 12 months of commencing their studies (the minimum requirement for a University Statement of Credit) are permitted to repeat all failed modules once.</w:t>
      </w:r>
      <w:r w:rsidRPr="00B52B39">
        <w:rPr>
          <w:rFonts w:ascii="Arial" w:eastAsia="Times New Roman" w:hAnsi="Arial" w:cs="Arial"/>
          <w:lang w:val="en-US"/>
        </w:rPr>
        <w:t xml:space="preserve"> </w:t>
      </w:r>
    </w:p>
    <w:p w14:paraId="2E304E99" w14:textId="77777777" w:rsidR="00B52B39" w:rsidRPr="00B52B39" w:rsidRDefault="00B52B39" w:rsidP="00B52B39">
      <w:pPr>
        <w:spacing w:after="0" w:line="240" w:lineRule="auto"/>
        <w:ind w:left="720" w:hanging="720"/>
        <w:rPr>
          <w:rFonts w:ascii="Arial" w:eastAsia="Times New Roman" w:hAnsi="Arial" w:cs="Arial"/>
          <w:lang w:val="en-US"/>
        </w:rPr>
      </w:pPr>
    </w:p>
    <w:p w14:paraId="0E4407B2"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3.4.5</w:t>
      </w:r>
      <w:r w:rsidRPr="00B52B39">
        <w:rPr>
          <w:rFonts w:ascii="Arial" w:eastAsia="Times New Roman" w:hAnsi="Arial" w:cs="Arial"/>
          <w:lang w:val="en-US"/>
        </w:rPr>
        <w:tab/>
        <w:t xml:space="preserve">Registration periods for students admitted with Recognition for Prior Learning and for students who choose to amend their mode of attendance will be calculated </w:t>
      </w:r>
      <w:r w:rsidRPr="00B52B39">
        <w:rPr>
          <w:rFonts w:ascii="Arial" w:eastAsia="Times New Roman" w:hAnsi="Arial" w:cs="Arial"/>
          <w:i/>
          <w:lang w:val="en-US"/>
        </w:rPr>
        <w:t>pro rata</w:t>
      </w:r>
      <w:r w:rsidRPr="00B52B39">
        <w:rPr>
          <w:rFonts w:ascii="Arial" w:eastAsia="Times New Roman" w:hAnsi="Arial" w:cs="Arial"/>
          <w:lang w:val="en-US"/>
        </w:rPr>
        <w:t>. These registration periods will be recorded on the student record.</w:t>
      </w:r>
    </w:p>
    <w:p w14:paraId="62E7EF69" w14:textId="77777777" w:rsidR="00B52B39" w:rsidRPr="00B52B39" w:rsidRDefault="00B52B39" w:rsidP="00B52B39">
      <w:pPr>
        <w:spacing w:after="0" w:line="240" w:lineRule="auto"/>
        <w:ind w:left="720" w:hanging="720"/>
        <w:rPr>
          <w:rFonts w:ascii="Arial" w:eastAsia="Times New Roman" w:hAnsi="Arial" w:cs="Arial"/>
          <w:lang w:val="en-US"/>
        </w:rPr>
      </w:pPr>
    </w:p>
    <w:p w14:paraId="76D86E60"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3.4.6</w:t>
      </w:r>
      <w:r w:rsidRPr="00B52B39">
        <w:rPr>
          <w:rFonts w:ascii="Arial" w:eastAsia="Times New Roman" w:hAnsi="Arial" w:cs="Arial"/>
          <w:lang w:val="en-US"/>
        </w:rPr>
        <w:tab/>
        <w:t>On completion of their course, or at the point they withdraw or reach the maximum study period permitted, students will receive the relevant qualification (which may be an interim award) for the highest qualification they have obtained.</w:t>
      </w:r>
    </w:p>
    <w:p w14:paraId="680F53E8" w14:textId="77777777" w:rsidR="00B52B39" w:rsidRPr="00B52B39" w:rsidRDefault="00B52B39" w:rsidP="00B52B39">
      <w:pPr>
        <w:spacing w:after="0" w:line="240" w:lineRule="auto"/>
        <w:ind w:left="720" w:hanging="720"/>
        <w:rPr>
          <w:rFonts w:ascii="Arial" w:eastAsia="Times New Roman" w:hAnsi="Arial" w:cs="Arial"/>
          <w:lang w:val="en-US"/>
        </w:rPr>
      </w:pPr>
    </w:p>
    <w:p w14:paraId="2F12CF03" w14:textId="77777777" w:rsidR="00B52B39" w:rsidRPr="00B52B39" w:rsidRDefault="00B52B39" w:rsidP="00B52B39">
      <w:pPr>
        <w:spacing w:after="0" w:line="240" w:lineRule="auto"/>
        <w:ind w:left="720" w:hanging="720"/>
        <w:rPr>
          <w:rFonts w:ascii="Arial" w:eastAsia="Times New Roman" w:hAnsi="Arial" w:cs="Arial"/>
          <w:snapToGrid w:val="0"/>
          <w:lang w:val="en-US"/>
        </w:rPr>
      </w:pPr>
      <w:r w:rsidRPr="00B52B39">
        <w:rPr>
          <w:rFonts w:ascii="Arial" w:eastAsia="Times New Roman" w:hAnsi="Arial" w:cs="Arial"/>
          <w:lang w:val="en-US"/>
        </w:rPr>
        <w:t>3.4.7</w:t>
      </w:r>
      <w:r w:rsidRPr="00B52B39">
        <w:rPr>
          <w:rFonts w:ascii="Arial" w:eastAsia="Times New Roman" w:hAnsi="Arial" w:cs="Arial"/>
          <w:lang w:val="en-US"/>
        </w:rPr>
        <w:tab/>
        <w:t>Students who fail to achieve the qualification for which they are registered within the maximum registration period will normally have no right to return to study for the same course within a one year period.</w:t>
      </w:r>
      <w:r w:rsidRPr="00B52B39">
        <w:rPr>
          <w:rFonts w:ascii="Arial" w:eastAsia="Times New Roman" w:hAnsi="Arial" w:cs="Arial"/>
          <w:snapToGrid w:val="0"/>
          <w:lang w:val="en-US"/>
        </w:rPr>
        <w:t xml:space="preserve"> At this point a student may apply to study at the University and an application for recognition of prior learning may be made by the applicant.</w:t>
      </w:r>
    </w:p>
    <w:p w14:paraId="7F9C76DC" w14:textId="77777777" w:rsidR="00B52B39" w:rsidRPr="00B52B39" w:rsidRDefault="00B52B39" w:rsidP="00B52B39">
      <w:pPr>
        <w:spacing w:after="0" w:line="240" w:lineRule="auto"/>
        <w:ind w:left="720" w:hanging="720"/>
        <w:rPr>
          <w:rFonts w:ascii="Arial" w:eastAsia="Times New Roman" w:hAnsi="Arial" w:cs="Arial"/>
          <w:lang w:val="en-US"/>
        </w:rPr>
      </w:pPr>
    </w:p>
    <w:p w14:paraId="3088CEC8"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3.4.8</w:t>
      </w:r>
      <w:r w:rsidRPr="00B52B39">
        <w:rPr>
          <w:rFonts w:ascii="Arial" w:eastAsia="Times New Roman" w:hAnsi="Arial" w:cs="Arial"/>
          <w:lang w:val="en-US"/>
        </w:rPr>
        <w:tab/>
        <w:t>The University will permit enrolled students to change the qualification for which they are registered to an interim qualification provided it is validated for the course on which they are enrolled. Students must notify the University of this intention.</w:t>
      </w:r>
    </w:p>
    <w:p w14:paraId="0B71A80D" w14:textId="77777777" w:rsidR="00B52B39" w:rsidRPr="00B52B39" w:rsidRDefault="00B52B39" w:rsidP="00B52B39">
      <w:pPr>
        <w:spacing w:after="0" w:line="240" w:lineRule="auto"/>
        <w:ind w:left="720" w:hanging="720"/>
        <w:rPr>
          <w:rFonts w:ascii="Arial" w:eastAsia="Times New Roman" w:hAnsi="Arial" w:cs="Arial"/>
          <w:lang w:val="en-US"/>
        </w:rPr>
      </w:pPr>
    </w:p>
    <w:p w14:paraId="2248A296"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3.4.9</w:t>
      </w:r>
      <w:r w:rsidRPr="00B52B39">
        <w:rPr>
          <w:rFonts w:ascii="Arial" w:eastAsia="Times New Roman" w:hAnsi="Arial" w:cs="Arial"/>
          <w:lang w:val="en-US"/>
        </w:rPr>
        <w:tab/>
        <w:t xml:space="preserve">Students may request a transfer to an alternative course and qualification at the same level provided they meet the entry criteria for that course and can complete the requirements of the new qualification within the maximum registration period granted to them when they began study on the course from which they have requested a transfer. </w:t>
      </w:r>
    </w:p>
    <w:p w14:paraId="5792203E" w14:textId="77777777" w:rsidR="00B52B39" w:rsidRPr="00B52B39" w:rsidRDefault="00B52B39" w:rsidP="00B52B39">
      <w:pPr>
        <w:spacing w:after="0" w:line="240" w:lineRule="auto"/>
        <w:ind w:left="720" w:hanging="720"/>
        <w:rPr>
          <w:rFonts w:ascii="Arial" w:eastAsia="Times New Roman" w:hAnsi="Arial" w:cs="Arial"/>
          <w:lang w:val="en-US"/>
        </w:rPr>
      </w:pPr>
    </w:p>
    <w:p w14:paraId="1BEBDCDE" w14:textId="77777777" w:rsidR="00B52B39" w:rsidRPr="00B52B39" w:rsidRDefault="00B52B39" w:rsidP="00B52B39">
      <w:pPr>
        <w:spacing w:after="0" w:line="240" w:lineRule="auto"/>
        <w:ind w:left="720" w:hanging="720"/>
        <w:rPr>
          <w:rFonts w:ascii="Arial" w:eastAsia="Times New Roman" w:hAnsi="Arial" w:cs="Arial"/>
          <w:lang w:val="en-US"/>
        </w:rPr>
      </w:pPr>
    </w:p>
    <w:p w14:paraId="4284EB2B" w14:textId="77777777" w:rsidR="00B52B39" w:rsidRPr="00B52B39" w:rsidRDefault="00B52B39" w:rsidP="00B52B39">
      <w:pPr>
        <w:spacing w:after="0" w:line="240" w:lineRule="auto"/>
        <w:ind w:left="720" w:hanging="720"/>
        <w:rPr>
          <w:rFonts w:ascii="Arial" w:eastAsia="Times New Roman" w:hAnsi="Arial" w:cs="Arial"/>
          <w:b/>
          <w:lang w:val="en-US"/>
        </w:rPr>
      </w:pPr>
      <w:r w:rsidRPr="00B52B39">
        <w:rPr>
          <w:rFonts w:ascii="Arial" w:eastAsia="Times New Roman" w:hAnsi="Arial" w:cs="Arial"/>
          <w:b/>
          <w:lang w:val="en-US"/>
        </w:rPr>
        <w:t>3.5</w:t>
      </w:r>
      <w:r w:rsidRPr="00B52B39">
        <w:rPr>
          <w:rFonts w:ascii="Arial" w:eastAsia="Times New Roman" w:hAnsi="Arial" w:cs="Arial"/>
          <w:b/>
          <w:lang w:val="en-US"/>
        </w:rPr>
        <w:tab/>
        <w:t>Leave of Absence</w:t>
      </w:r>
    </w:p>
    <w:p w14:paraId="003EA525" w14:textId="77777777" w:rsidR="00B52B39" w:rsidRPr="00B52B39" w:rsidRDefault="00B52B39" w:rsidP="00B52B39">
      <w:pPr>
        <w:spacing w:after="0" w:line="240" w:lineRule="auto"/>
        <w:ind w:left="720" w:hanging="720"/>
        <w:rPr>
          <w:rFonts w:ascii="Arial" w:eastAsia="Times New Roman" w:hAnsi="Arial" w:cs="Arial"/>
          <w:lang w:val="en-US"/>
        </w:rPr>
      </w:pPr>
    </w:p>
    <w:p w14:paraId="7E522BB8"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3.5.1</w:t>
      </w:r>
      <w:r w:rsidRPr="00B52B39">
        <w:rPr>
          <w:rFonts w:ascii="Arial" w:eastAsia="Times New Roman" w:hAnsi="Arial" w:cs="Arial"/>
          <w:lang w:val="en-US"/>
        </w:rPr>
        <w:tab/>
        <w:t xml:space="preserve">Students may apply to take a Leave of Absence from their course for up to a total of four semesters, or two academic years. In this event, the maximum registration period will be extended for the same period. </w:t>
      </w:r>
      <w:r w:rsidRPr="00B52B39">
        <w:rPr>
          <w:rFonts w:ascii="Arial" w:eastAsia="Times New Roman" w:hAnsi="Arial" w:cs="Arial"/>
          <w:color w:val="000000"/>
          <w:lang w:val="en-US"/>
        </w:rPr>
        <w:t>Periods of leave undertaken due to mandatory jury service or statutory childcare (including maternity leave, paternity leave, shared parental leave and adoptive leave) will not be counted towards the maximum total of four semesters, or two academic years, and the maximum registration period will be duly extended. Students may be required to fulfil specified conditions before resumption of their studies. The University cannot guarantee continuation on the same course and/or modules.</w:t>
      </w:r>
    </w:p>
    <w:p w14:paraId="3164234A" w14:textId="77777777" w:rsidR="00B52B39" w:rsidRPr="00B52B39" w:rsidRDefault="00B52B39" w:rsidP="00B52B39">
      <w:pPr>
        <w:spacing w:after="0" w:line="240" w:lineRule="auto"/>
        <w:rPr>
          <w:rFonts w:ascii="Arial" w:eastAsia="Times New Roman" w:hAnsi="Arial" w:cs="Arial"/>
          <w:lang w:val="en-US"/>
        </w:rPr>
      </w:pPr>
    </w:p>
    <w:p w14:paraId="69AA8FE4"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3.5.2</w:t>
      </w:r>
      <w:r w:rsidRPr="00B52B39">
        <w:rPr>
          <w:rFonts w:ascii="Arial" w:eastAsia="Times New Roman" w:hAnsi="Arial" w:cs="Arial"/>
          <w:lang w:val="en-US"/>
        </w:rPr>
        <w:tab/>
        <w:t xml:space="preserve">A student whose Leave of Absence has been approved for the whole or part of the year will remain registered for their course but should not attend University to study nor undertake assessments. </w:t>
      </w:r>
      <w:r w:rsidRPr="00B52B39">
        <w:rPr>
          <w:rFonts w:ascii="Arial" w:eastAsia="Times New Roman" w:hAnsi="Arial" w:cs="Arial"/>
          <w:color w:val="000000"/>
          <w:lang w:val="en-US"/>
        </w:rPr>
        <w:t>Students completing apprenticeships must negotiate any break in learning directly with their employer (their attendance is monitored continually by the University in order to confirm the minimum 20% off the job training requirement stipulated by the ESFA).</w:t>
      </w:r>
    </w:p>
    <w:p w14:paraId="4F5F1F01" w14:textId="77777777" w:rsidR="00B52B39" w:rsidRPr="00B52B39" w:rsidRDefault="00B52B39" w:rsidP="00B52B39">
      <w:pPr>
        <w:spacing w:after="0" w:line="240" w:lineRule="auto"/>
        <w:ind w:left="720" w:hanging="720"/>
        <w:rPr>
          <w:rFonts w:ascii="Arial" w:eastAsia="Times New Roman" w:hAnsi="Arial" w:cs="Arial"/>
          <w:lang w:val="en-US"/>
        </w:rPr>
      </w:pPr>
    </w:p>
    <w:p w14:paraId="0F3548E6" w14:textId="77777777" w:rsidR="00B52B39" w:rsidRPr="00B52B39" w:rsidRDefault="00B52B39" w:rsidP="00B52B39">
      <w:pPr>
        <w:spacing w:after="0" w:line="240" w:lineRule="auto"/>
        <w:ind w:left="720" w:hanging="720"/>
        <w:rPr>
          <w:rFonts w:ascii="Arial" w:eastAsia="Times New Roman" w:hAnsi="Arial" w:cs="Arial"/>
          <w:snapToGrid w:val="0"/>
          <w:highlight w:val="yellow"/>
          <w:lang w:val="en-US"/>
        </w:rPr>
      </w:pPr>
      <w:r w:rsidRPr="00B52B39">
        <w:rPr>
          <w:rFonts w:ascii="Arial" w:eastAsia="Times New Roman" w:hAnsi="Arial" w:cs="Arial"/>
          <w:lang w:val="en-US"/>
        </w:rPr>
        <w:t>3.5.3</w:t>
      </w:r>
      <w:r w:rsidRPr="00B52B39">
        <w:rPr>
          <w:rFonts w:ascii="Arial" w:eastAsia="Times New Roman" w:hAnsi="Arial" w:cs="Arial"/>
          <w:snapToGrid w:val="0"/>
          <w:lang w:val="en-US"/>
        </w:rPr>
        <w:tab/>
        <w:t xml:space="preserve">Where a student takes a Leave of Absence during a University academic year before completing a module, any summative assessment submitted will be carried forward and will </w:t>
      </w:r>
      <w:r w:rsidRPr="00B52B39">
        <w:rPr>
          <w:rFonts w:ascii="Arial" w:eastAsia="Times New Roman" w:hAnsi="Arial" w:cs="Arial"/>
          <w:snapToGrid w:val="0"/>
          <w:lang w:val="en-US"/>
        </w:rPr>
        <w:lastRenderedPageBreak/>
        <w:t>contribute to the students assessment result for that module when the student returns from Leave of Absence, provided the same assessment requirements remain.</w:t>
      </w:r>
    </w:p>
    <w:p w14:paraId="0A3A69BD" w14:textId="77777777" w:rsidR="00B52B39" w:rsidRPr="00B52B39" w:rsidRDefault="00B52B39" w:rsidP="00B52B39">
      <w:pPr>
        <w:tabs>
          <w:tab w:val="left" w:pos="709"/>
        </w:tabs>
        <w:spacing w:after="0" w:line="240" w:lineRule="auto"/>
        <w:ind w:left="709" w:hanging="709"/>
        <w:jc w:val="both"/>
        <w:rPr>
          <w:rFonts w:ascii="Arial" w:eastAsia="Times New Roman" w:hAnsi="Arial" w:cs="Arial"/>
          <w:snapToGrid w:val="0"/>
          <w:highlight w:val="yellow"/>
          <w:lang w:val="en-US"/>
        </w:rPr>
      </w:pPr>
    </w:p>
    <w:p w14:paraId="7DF72464" w14:textId="77777777" w:rsidR="00B52B39" w:rsidRPr="00B52B39" w:rsidRDefault="00B52B39" w:rsidP="00B52B39">
      <w:pPr>
        <w:tabs>
          <w:tab w:val="left" w:pos="709"/>
        </w:tabs>
        <w:spacing w:after="0" w:line="240" w:lineRule="auto"/>
        <w:ind w:left="709" w:hanging="709"/>
        <w:jc w:val="both"/>
        <w:rPr>
          <w:rFonts w:ascii="Arial" w:eastAsia="Times New Roman" w:hAnsi="Arial" w:cs="Arial"/>
          <w:snapToGrid w:val="0"/>
          <w:lang w:val="en-US"/>
        </w:rPr>
      </w:pPr>
      <w:r w:rsidRPr="00B52B39">
        <w:rPr>
          <w:rFonts w:ascii="Arial" w:eastAsia="Times New Roman" w:hAnsi="Arial" w:cs="Arial"/>
          <w:snapToGrid w:val="0"/>
          <w:lang w:val="en-US"/>
        </w:rPr>
        <w:t>3.5.4</w:t>
      </w:r>
      <w:r w:rsidRPr="00B52B39">
        <w:rPr>
          <w:rFonts w:ascii="Arial" w:eastAsia="Times New Roman" w:hAnsi="Arial" w:cs="Arial"/>
          <w:snapToGrid w:val="0"/>
          <w:lang w:val="en-US"/>
        </w:rPr>
        <w:tab/>
        <w:t>Where a student takes a Leave of Absence and has not passed any summative assessment, the student will be required to recommence the module without academic penalty.</w:t>
      </w:r>
    </w:p>
    <w:p w14:paraId="0D3BFB08" w14:textId="77777777" w:rsidR="00B52B39" w:rsidRPr="00B52B39" w:rsidRDefault="00B52B39" w:rsidP="00B52B39">
      <w:pPr>
        <w:tabs>
          <w:tab w:val="left" w:pos="709"/>
        </w:tabs>
        <w:spacing w:after="0" w:line="240" w:lineRule="auto"/>
        <w:ind w:left="709" w:hanging="709"/>
        <w:jc w:val="both"/>
        <w:rPr>
          <w:rFonts w:ascii="Arial" w:eastAsia="Times New Roman" w:hAnsi="Arial" w:cs="Arial"/>
          <w:snapToGrid w:val="0"/>
          <w:lang w:val="en-US"/>
        </w:rPr>
      </w:pPr>
    </w:p>
    <w:p w14:paraId="511A0832" w14:textId="77777777" w:rsidR="00B52B39" w:rsidRPr="00B52B39" w:rsidRDefault="00B52B39" w:rsidP="00B52B39">
      <w:pPr>
        <w:spacing w:after="0" w:line="240" w:lineRule="auto"/>
        <w:ind w:left="709" w:hanging="709"/>
        <w:rPr>
          <w:rFonts w:ascii="Arial" w:eastAsia="Times New Roman" w:hAnsi="Arial" w:cs="Arial"/>
          <w:lang w:val="en-US"/>
        </w:rPr>
      </w:pPr>
      <w:r w:rsidRPr="00B52B39">
        <w:rPr>
          <w:rFonts w:ascii="Arial" w:eastAsia="Times New Roman" w:hAnsi="Arial" w:cs="Arial"/>
          <w:lang w:val="en-US"/>
        </w:rPr>
        <w:t>3.5.5</w:t>
      </w:r>
      <w:r w:rsidRPr="00B52B39">
        <w:rPr>
          <w:rFonts w:ascii="Arial" w:eastAsia="Times New Roman" w:hAnsi="Arial" w:cs="Arial"/>
          <w:lang w:val="en-US"/>
        </w:rPr>
        <w:tab/>
        <w:t xml:space="preserve">If a student takes a Leave of Absence because of extenuating circumstances, when they return to study they will deem themselves fit to study and the circumstances which affected their ability to study previously will not be considered a valid cause of poor performance again. The University will, however, exceptionally consider sudden or unexpected worsening of a disability and / or medical condition for a student registered with the University’s Disability Advisory Team and where medical evidence is provided to confirm the condition. </w:t>
      </w:r>
    </w:p>
    <w:p w14:paraId="6EB93908" w14:textId="77777777" w:rsidR="00B52B39" w:rsidRPr="00B52B39" w:rsidRDefault="00B52B39" w:rsidP="00B52B39">
      <w:pPr>
        <w:spacing w:after="0" w:line="240" w:lineRule="auto"/>
        <w:rPr>
          <w:rFonts w:ascii="Arial" w:eastAsia="Times New Roman" w:hAnsi="Arial" w:cs="Arial"/>
          <w:lang w:val="en-US"/>
        </w:rPr>
      </w:pPr>
    </w:p>
    <w:p w14:paraId="52CDE410" w14:textId="77777777" w:rsidR="00B52B39" w:rsidRPr="00B52B39" w:rsidRDefault="00B52B39" w:rsidP="00B52B39">
      <w:pPr>
        <w:spacing w:after="0" w:line="240" w:lineRule="auto"/>
        <w:rPr>
          <w:rFonts w:ascii="Arial" w:eastAsia="Times New Roman" w:hAnsi="Arial" w:cs="Arial"/>
          <w:lang w:val="en-US"/>
        </w:rPr>
      </w:pPr>
    </w:p>
    <w:p w14:paraId="3FB312E7" w14:textId="77777777" w:rsidR="00B52B39" w:rsidRPr="00B52B39" w:rsidRDefault="00B52B39" w:rsidP="00B52B39">
      <w:pPr>
        <w:spacing w:after="0" w:line="240" w:lineRule="auto"/>
        <w:ind w:left="720" w:hanging="720"/>
        <w:rPr>
          <w:rFonts w:ascii="Arial" w:eastAsia="Times New Roman" w:hAnsi="Arial" w:cs="Arial"/>
          <w:b/>
          <w:lang w:val="en-US"/>
        </w:rPr>
      </w:pPr>
      <w:r w:rsidRPr="00B52B39">
        <w:rPr>
          <w:rFonts w:ascii="Arial" w:eastAsia="Times New Roman" w:hAnsi="Arial" w:cs="Arial"/>
          <w:b/>
          <w:lang w:val="en-US"/>
        </w:rPr>
        <w:t>3.6</w:t>
      </w:r>
      <w:r w:rsidRPr="00B52B39">
        <w:rPr>
          <w:rFonts w:ascii="Arial" w:eastAsia="Times New Roman" w:hAnsi="Arial" w:cs="Arial"/>
          <w:b/>
          <w:lang w:val="en-US"/>
        </w:rPr>
        <w:tab/>
        <w:t>Module Registration</w:t>
      </w:r>
    </w:p>
    <w:p w14:paraId="53E900A2" w14:textId="77777777" w:rsidR="00B52B39" w:rsidRPr="00B52B39" w:rsidRDefault="00B52B39" w:rsidP="00B52B39">
      <w:pPr>
        <w:spacing w:after="0" w:line="240" w:lineRule="auto"/>
        <w:ind w:left="720" w:hanging="720"/>
        <w:rPr>
          <w:rFonts w:ascii="Arial" w:eastAsia="Times New Roman" w:hAnsi="Arial" w:cs="Arial"/>
          <w:color w:val="000000"/>
          <w:lang w:val="en-US"/>
        </w:rPr>
      </w:pPr>
    </w:p>
    <w:p w14:paraId="2CCA2317" w14:textId="77777777" w:rsidR="00B52B39" w:rsidRPr="00B52B39" w:rsidRDefault="00B52B39" w:rsidP="00B52B39">
      <w:pPr>
        <w:spacing w:after="0" w:line="240" w:lineRule="auto"/>
        <w:ind w:left="720" w:hanging="720"/>
        <w:rPr>
          <w:rFonts w:ascii="Arial" w:eastAsia="Times New Roman" w:hAnsi="Arial" w:cs="Arial"/>
          <w:strike/>
          <w:color w:val="000000"/>
          <w:lang w:val="en-US"/>
        </w:rPr>
      </w:pPr>
      <w:r w:rsidRPr="00B52B39">
        <w:rPr>
          <w:rFonts w:ascii="Arial" w:eastAsia="Times New Roman" w:hAnsi="Arial" w:cs="Arial"/>
          <w:color w:val="000000"/>
          <w:lang w:val="en-US"/>
        </w:rPr>
        <w:t>3.6.1</w:t>
      </w:r>
      <w:r w:rsidRPr="00B52B39">
        <w:rPr>
          <w:rFonts w:ascii="Arial" w:eastAsia="Times New Roman" w:hAnsi="Arial" w:cs="Arial"/>
          <w:color w:val="000000"/>
          <w:lang w:val="en-US"/>
        </w:rPr>
        <w:tab/>
        <w:t>Students will be required to confirm registration of relevant core modules and may also be required to register one or more optional modules as part of their course. The selection of any options must be confirmed within the first three weeks of teaching.</w:t>
      </w:r>
    </w:p>
    <w:p w14:paraId="61B0F3D5" w14:textId="77777777" w:rsidR="00B52B39" w:rsidRPr="00B52B39" w:rsidRDefault="00B52B39" w:rsidP="00B52B39">
      <w:pPr>
        <w:spacing w:after="0" w:line="240" w:lineRule="auto"/>
        <w:ind w:left="720" w:hanging="720"/>
        <w:rPr>
          <w:rFonts w:ascii="Arial" w:eastAsia="Times New Roman" w:hAnsi="Arial" w:cs="Arial"/>
          <w:lang w:val="en-US"/>
        </w:rPr>
      </w:pPr>
    </w:p>
    <w:p w14:paraId="5C872159"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3.6.2</w:t>
      </w:r>
      <w:r w:rsidRPr="00B52B39">
        <w:rPr>
          <w:rFonts w:ascii="Arial" w:eastAsia="Times New Roman" w:hAnsi="Arial" w:cs="Arial"/>
          <w:lang w:val="en-US"/>
        </w:rPr>
        <w:tab/>
        <w:t>A student may request to amend their module study intention but, until any change is approved by Registry, the original registered modules will be regarded as those for which they are studying. Requests for amendment must be made within the first two weeks of teaching.</w:t>
      </w:r>
    </w:p>
    <w:p w14:paraId="47172D8C" w14:textId="77777777" w:rsidR="00B52B39" w:rsidRPr="00B52B39" w:rsidRDefault="00B52B39" w:rsidP="00B52B39">
      <w:pPr>
        <w:spacing w:after="0" w:line="240" w:lineRule="auto"/>
        <w:ind w:left="720" w:hanging="720"/>
        <w:rPr>
          <w:rFonts w:ascii="Arial" w:eastAsia="Times New Roman" w:hAnsi="Arial" w:cs="Arial"/>
          <w:lang w:val="en-US"/>
        </w:rPr>
      </w:pPr>
    </w:p>
    <w:p w14:paraId="5F3B2202"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3.6.3</w:t>
      </w:r>
      <w:r w:rsidRPr="00B52B39">
        <w:rPr>
          <w:rFonts w:ascii="Arial" w:eastAsia="Times New Roman" w:hAnsi="Arial" w:cs="Arial"/>
          <w:lang w:val="en-US"/>
        </w:rPr>
        <w:tab/>
        <w:t>Students not registered for a module cannot study the module, cannot submit assessment for the module, nor will they be granted academic credit for the module.</w:t>
      </w:r>
    </w:p>
    <w:p w14:paraId="7A9491DF" w14:textId="77777777" w:rsidR="00B52B39" w:rsidRPr="00B52B39" w:rsidRDefault="00B52B39" w:rsidP="00B52B39">
      <w:pPr>
        <w:spacing w:after="0" w:line="240" w:lineRule="auto"/>
        <w:ind w:left="720" w:hanging="720"/>
        <w:rPr>
          <w:rFonts w:ascii="Arial" w:eastAsia="Times New Roman" w:hAnsi="Arial" w:cs="Arial"/>
          <w:lang w:val="en-US"/>
        </w:rPr>
      </w:pPr>
    </w:p>
    <w:p w14:paraId="30AD0E7A"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t>3.6.4</w:t>
      </w:r>
      <w:r w:rsidRPr="00B52B39">
        <w:rPr>
          <w:rFonts w:ascii="Arial" w:eastAsia="Times New Roman" w:hAnsi="Arial" w:cs="Arial"/>
          <w:lang w:val="en-US"/>
        </w:rPr>
        <w:tab/>
        <w:t>Students must ensure they have studied and passed any module stated in the Module Guide as being a pre-requisite module prior to beginning post-requisite modules, otherwise they will not be granted credit for any assessed work submitted.</w:t>
      </w:r>
    </w:p>
    <w:p w14:paraId="7A111889" w14:textId="77777777" w:rsidR="00B52B39" w:rsidRPr="00B52B39" w:rsidRDefault="00B52B39" w:rsidP="00B52B39">
      <w:pPr>
        <w:spacing w:after="0" w:line="240" w:lineRule="auto"/>
        <w:ind w:left="720" w:hanging="720"/>
        <w:rPr>
          <w:rFonts w:ascii="Arial" w:eastAsia="Times New Roman" w:hAnsi="Arial" w:cs="Arial"/>
          <w:lang w:val="en-US"/>
        </w:rPr>
      </w:pPr>
    </w:p>
    <w:p w14:paraId="7CE74523" w14:textId="77777777" w:rsidR="00B52B39" w:rsidRPr="00B52B39" w:rsidRDefault="00B52B39" w:rsidP="00B52B39">
      <w:pPr>
        <w:spacing w:after="0" w:line="240" w:lineRule="auto"/>
        <w:rPr>
          <w:rFonts w:ascii="Arial" w:eastAsia="Times New Roman" w:hAnsi="Arial" w:cs="Arial"/>
          <w:u w:val="single"/>
          <w:lang w:val="en-US"/>
        </w:rPr>
      </w:pPr>
      <w:r w:rsidRPr="00B52B39">
        <w:rPr>
          <w:rFonts w:ascii="Arial" w:eastAsia="Times New Roman" w:hAnsi="Arial" w:cs="Arial"/>
          <w:b/>
          <w:lang w:val="en-US"/>
        </w:rPr>
        <w:br w:type="page"/>
      </w:r>
      <w:r w:rsidRPr="00B52B39">
        <w:rPr>
          <w:rFonts w:ascii="Arial" w:eastAsia="Times New Roman" w:hAnsi="Arial" w:cs="Arial"/>
          <w:b/>
          <w:u w:val="single"/>
          <w:lang w:val="en-US"/>
        </w:rPr>
        <w:lastRenderedPageBreak/>
        <w:t xml:space="preserve">SECTION 4 </w:t>
      </w:r>
      <w:r w:rsidRPr="00B52B39">
        <w:rPr>
          <w:rFonts w:ascii="Arial" w:eastAsia="Times New Roman" w:hAnsi="Arial" w:cs="Arial"/>
          <w:b/>
          <w:u w:val="single"/>
          <w:lang w:val="en-US"/>
        </w:rPr>
        <w:tab/>
        <w:t>ASSESSMENT AND PROGRESSION</w:t>
      </w:r>
    </w:p>
    <w:p w14:paraId="4F545C34" w14:textId="77777777" w:rsidR="00B52B39" w:rsidRPr="00B52B39" w:rsidRDefault="00B52B39" w:rsidP="00B52B39">
      <w:pPr>
        <w:spacing w:after="0" w:line="240" w:lineRule="auto"/>
        <w:rPr>
          <w:rFonts w:ascii="Arial" w:eastAsia="Times New Roman" w:hAnsi="Arial" w:cs="Arial"/>
          <w:b/>
          <w:lang w:val="en-US"/>
        </w:rPr>
      </w:pPr>
    </w:p>
    <w:p w14:paraId="726226E8" w14:textId="77777777" w:rsidR="00B52B39" w:rsidRPr="00B52B39" w:rsidRDefault="00B52B39" w:rsidP="00B52B39">
      <w:pPr>
        <w:spacing w:after="0" w:line="240" w:lineRule="auto"/>
        <w:ind w:left="709" w:hanging="709"/>
        <w:rPr>
          <w:rFonts w:ascii="Arial" w:eastAsia="Times New Roman" w:hAnsi="Arial" w:cs="Arial"/>
          <w:b/>
          <w:lang w:val="en-US"/>
        </w:rPr>
      </w:pPr>
      <w:r w:rsidRPr="00B52B39">
        <w:rPr>
          <w:rFonts w:ascii="Arial" w:eastAsia="Times New Roman" w:hAnsi="Arial" w:cs="Arial"/>
          <w:b/>
          <w:lang w:val="en-US"/>
        </w:rPr>
        <w:t>4.1</w:t>
      </w:r>
      <w:r w:rsidRPr="00B52B39">
        <w:rPr>
          <w:rFonts w:ascii="Arial" w:eastAsia="Times New Roman" w:hAnsi="Arial" w:cs="Arial"/>
          <w:b/>
          <w:lang w:val="en-US"/>
        </w:rPr>
        <w:tab/>
        <w:t>Introduction</w:t>
      </w:r>
    </w:p>
    <w:p w14:paraId="3A7B8153" w14:textId="77777777" w:rsidR="00B52B39" w:rsidRPr="00B52B39" w:rsidRDefault="00B52B39" w:rsidP="00B52B39">
      <w:pPr>
        <w:spacing w:after="0" w:line="240" w:lineRule="auto"/>
        <w:ind w:left="709" w:hanging="709"/>
        <w:rPr>
          <w:rFonts w:ascii="Arial" w:eastAsia="Times New Roman" w:hAnsi="Arial" w:cs="Arial"/>
          <w:lang w:val="en-US"/>
        </w:rPr>
      </w:pPr>
    </w:p>
    <w:p w14:paraId="2F1D2E7C" w14:textId="77777777" w:rsidR="00B52B39" w:rsidRPr="00B52B39" w:rsidRDefault="00B52B39" w:rsidP="00B52B39">
      <w:pPr>
        <w:spacing w:after="0" w:line="240" w:lineRule="auto"/>
        <w:ind w:left="709" w:hanging="709"/>
        <w:rPr>
          <w:rFonts w:ascii="Arial" w:eastAsia="Times New Roman" w:hAnsi="Arial" w:cs="Arial"/>
          <w:snapToGrid w:val="0"/>
          <w:lang w:val="en-US"/>
        </w:rPr>
      </w:pPr>
      <w:r w:rsidRPr="00B52B39">
        <w:rPr>
          <w:rFonts w:ascii="Arial" w:eastAsia="Times New Roman" w:hAnsi="Arial" w:cs="Arial"/>
          <w:lang w:val="en-US"/>
        </w:rPr>
        <w:t>4.1.1</w:t>
      </w:r>
      <w:r w:rsidRPr="00B52B39">
        <w:rPr>
          <w:rFonts w:ascii="Arial" w:eastAsia="Times New Roman" w:hAnsi="Arial" w:cs="Arial"/>
          <w:lang w:val="en-US"/>
        </w:rPr>
        <w:tab/>
        <w:t>To gain academic credit, a student must demonstrate that they have achieved specified learning outcomes.  Academic c</w:t>
      </w:r>
      <w:r w:rsidRPr="00B52B39">
        <w:rPr>
          <w:rFonts w:ascii="Arial" w:eastAsia="Times New Roman" w:hAnsi="Arial" w:cs="Arial"/>
          <w:snapToGrid w:val="0"/>
          <w:lang w:val="en-US"/>
        </w:rPr>
        <w:t>redit will only be awarded to students as follows;</w:t>
      </w:r>
    </w:p>
    <w:p w14:paraId="0D8D2304" w14:textId="77777777" w:rsidR="00B52B39" w:rsidRPr="00B52B39" w:rsidRDefault="00B52B39" w:rsidP="00B52B39">
      <w:pPr>
        <w:spacing w:after="0" w:line="240" w:lineRule="auto"/>
        <w:ind w:left="709" w:hanging="709"/>
        <w:rPr>
          <w:rFonts w:ascii="Arial" w:eastAsia="Times New Roman" w:hAnsi="Arial" w:cs="Arial"/>
          <w:snapToGrid w:val="0"/>
          <w:lang w:val="en-US"/>
        </w:rPr>
      </w:pPr>
    </w:p>
    <w:p w14:paraId="7A850D5E" w14:textId="77777777" w:rsidR="00B52B39" w:rsidRPr="00B52B39" w:rsidRDefault="00B52B39" w:rsidP="00B52B39">
      <w:pPr>
        <w:spacing w:after="0" w:line="240" w:lineRule="auto"/>
        <w:ind w:left="1418" w:hanging="709"/>
        <w:rPr>
          <w:rFonts w:ascii="Arial" w:eastAsia="Times New Roman" w:hAnsi="Arial" w:cs="Arial"/>
          <w:snapToGrid w:val="0"/>
          <w:lang w:val="en-US"/>
        </w:rPr>
      </w:pPr>
      <w:r w:rsidRPr="00B52B39">
        <w:rPr>
          <w:rFonts w:ascii="Arial" w:eastAsia="Times New Roman" w:hAnsi="Arial" w:cs="Arial"/>
          <w:snapToGrid w:val="0"/>
          <w:lang w:val="en-US"/>
        </w:rPr>
        <w:t xml:space="preserve">a.  </w:t>
      </w:r>
      <w:r w:rsidRPr="00B52B39">
        <w:rPr>
          <w:rFonts w:ascii="Arial" w:eastAsia="Times New Roman" w:hAnsi="Arial" w:cs="Arial"/>
          <w:snapToGrid w:val="0"/>
          <w:lang w:val="en-US"/>
        </w:rPr>
        <w:tab/>
        <w:t xml:space="preserve">through granted accreditation for recognition of prior learning through the defined University process, </w:t>
      </w:r>
    </w:p>
    <w:p w14:paraId="5D5EC2D6" w14:textId="77777777" w:rsidR="00B52B39" w:rsidRPr="00B52B39" w:rsidRDefault="00B52B39" w:rsidP="00B52B39">
      <w:pPr>
        <w:spacing w:after="0" w:line="240" w:lineRule="auto"/>
        <w:ind w:left="1418"/>
        <w:rPr>
          <w:rFonts w:ascii="Arial" w:eastAsia="Times New Roman" w:hAnsi="Arial" w:cs="Arial"/>
          <w:snapToGrid w:val="0"/>
          <w:lang w:val="en-US"/>
        </w:rPr>
      </w:pPr>
      <w:r w:rsidRPr="00B52B39">
        <w:rPr>
          <w:rFonts w:ascii="Arial" w:eastAsia="Times New Roman" w:hAnsi="Arial" w:cs="Arial"/>
          <w:snapToGrid w:val="0"/>
          <w:lang w:val="en-US"/>
        </w:rPr>
        <w:t>or;</w:t>
      </w:r>
    </w:p>
    <w:p w14:paraId="176576F8" w14:textId="77777777" w:rsidR="00B52B39" w:rsidRPr="00B52B39" w:rsidRDefault="00B52B39" w:rsidP="00B52B39">
      <w:pPr>
        <w:spacing w:after="0" w:line="240" w:lineRule="auto"/>
        <w:ind w:left="1418" w:hanging="709"/>
        <w:rPr>
          <w:rFonts w:ascii="Arial" w:eastAsia="Times New Roman" w:hAnsi="Arial" w:cs="Arial"/>
          <w:lang w:val="en-US"/>
        </w:rPr>
      </w:pPr>
      <w:r w:rsidRPr="00B52B39">
        <w:rPr>
          <w:rFonts w:ascii="Arial" w:eastAsia="Times New Roman" w:hAnsi="Arial" w:cs="Arial"/>
          <w:snapToGrid w:val="0"/>
          <w:lang w:val="en-US"/>
        </w:rPr>
        <w:t xml:space="preserve">b.  </w:t>
      </w:r>
      <w:r w:rsidRPr="00B52B39">
        <w:rPr>
          <w:rFonts w:ascii="Arial" w:eastAsia="Times New Roman" w:hAnsi="Arial" w:cs="Arial"/>
          <w:snapToGrid w:val="0"/>
          <w:lang w:val="en-US"/>
        </w:rPr>
        <w:tab/>
        <w:t>successful completion of module summative assessments that meet the specified learning outcomes</w:t>
      </w:r>
      <w:r w:rsidRPr="00B52B39">
        <w:rPr>
          <w:rFonts w:ascii="Arial" w:eastAsia="Times New Roman" w:hAnsi="Arial" w:cs="Arial"/>
          <w:lang w:val="en-US"/>
        </w:rPr>
        <w:t>.</w:t>
      </w:r>
    </w:p>
    <w:p w14:paraId="2A91B8CC" w14:textId="77777777" w:rsidR="00B52B39" w:rsidRPr="00B52B39"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p>
    <w:p w14:paraId="336B467F" w14:textId="77777777" w:rsidR="00B52B39" w:rsidRPr="00B52B39"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r w:rsidRPr="00B52B39">
        <w:rPr>
          <w:rFonts w:ascii="Arial" w:eastAsia="Times New Roman" w:hAnsi="Arial" w:cs="Arial"/>
          <w:lang w:val="en-US"/>
        </w:rPr>
        <w:t>4.1.2</w:t>
      </w:r>
      <w:r w:rsidRPr="00B52B39">
        <w:rPr>
          <w:rFonts w:ascii="Arial" w:eastAsia="Times New Roman" w:hAnsi="Arial" w:cs="Arial"/>
          <w:lang w:val="en-US"/>
        </w:rPr>
        <w:tab/>
        <w:t xml:space="preserve"> </w:t>
      </w:r>
      <w:r w:rsidRPr="00B52B39">
        <w:rPr>
          <w:rFonts w:ascii="Arial" w:eastAsia="Times New Roman" w:hAnsi="Arial" w:cs="Arial"/>
          <w:lang w:val="en-US"/>
        </w:rPr>
        <w:tab/>
        <w:t>Assessment Boards have delegated authority on behalf of Academic Board for ensuring regulations are correctly applied.  Detail of the boards’ scope and terms of reference are in the Code of Practice on Assessment Boards.</w:t>
      </w:r>
    </w:p>
    <w:p w14:paraId="357C4E8E" w14:textId="77777777" w:rsidR="00B52B39" w:rsidRPr="00B52B39" w:rsidRDefault="00B52B39" w:rsidP="00B52B3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p>
    <w:p w14:paraId="7CDE5DF2" w14:textId="77777777" w:rsidR="00B52B39" w:rsidRPr="00B52B39"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b/>
          <w:lang w:val="en-US"/>
        </w:rPr>
      </w:pPr>
      <w:r w:rsidRPr="00B52B39">
        <w:rPr>
          <w:rFonts w:ascii="Arial" w:eastAsia="Times New Roman" w:hAnsi="Arial" w:cs="Arial"/>
          <w:b/>
          <w:lang w:val="en-US"/>
        </w:rPr>
        <w:t>4.2</w:t>
      </w:r>
      <w:r w:rsidRPr="00B52B39">
        <w:rPr>
          <w:rFonts w:ascii="Arial" w:eastAsia="Times New Roman" w:hAnsi="Arial" w:cs="Arial"/>
          <w:b/>
          <w:lang w:val="en-US"/>
        </w:rPr>
        <w:tab/>
      </w:r>
      <w:r w:rsidRPr="00B52B39">
        <w:rPr>
          <w:rFonts w:ascii="Arial" w:eastAsia="Times New Roman" w:hAnsi="Arial" w:cs="Arial"/>
          <w:b/>
          <w:lang w:val="en-US"/>
        </w:rPr>
        <w:tab/>
        <w:t>Grading Schemes</w:t>
      </w:r>
    </w:p>
    <w:p w14:paraId="79C70E3D" w14:textId="77777777" w:rsidR="00B52B39" w:rsidRPr="00B52B39"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b/>
          <w:lang w:val="en-US"/>
        </w:rPr>
      </w:pPr>
    </w:p>
    <w:p w14:paraId="647A27C7" w14:textId="77777777" w:rsidR="00B52B39" w:rsidRPr="00B52B39" w:rsidRDefault="00B52B39" w:rsidP="00B52B39">
      <w:pPr>
        <w:spacing w:after="0" w:line="240" w:lineRule="auto"/>
        <w:ind w:left="709" w:hanging="709"/>
        <w:rPr>
          <w:rFonts w:ascii="Arial" w:eastAsia="Cambria" w:hAnsi="Arial" w:cs="Arial"/>
          <w:snapToGrid w:val="0"/>
          <w:lang w:eastAsia="x-none"/>
        </w:rPr>
      </w:pPr>
      <w:r w:rsidRPr="00B52B39">
        <w:rPr>
          <w:rFonts w:ascii="Arial" w:eastAsia="Cambria" w:hAnsi="Arial" w:cs="Arial"/>
          <w:snapToGrid w:val="0"/>
          <w:lang w:eastAsia="x-none"/>
        </w:rPr>
        <w:t>4.2.1</w:t>
      </w:r>
      <w:r w:rsidRPr="00B52B39">
        <w:rPr>
          <w:rFonts w:ascii="Arial" w:eastAsia="Cambria" w:hAnsi="Arial" w:cs="Arial"/>
          <w:snapToGrid w:val="0"/>
          <w:lang w:eastAsia="x-none"/>
        </w:rPr>
        <w:tab/>
        <w:t xml:space="preserve">The University uses grading schemes for recording the results of summative assessment and overall module results. There are two grading schemes operating, to meet the different requirements at different academic levels.  </w:t>
      </w:r>
    </w:p>
    <w:p w14:paraId="3D54F39B" w14:textId="77777777" w:rsidR="00B52B39" w:rsidRPr="00B52B39" w:rsidRDefault="00B52B39" w:rsidP="00B52B39">
      <w:pPr>
        <w:spacing w:after="0" w:line="240" w:lineRule="auto"/>
        <w:ind w:left="709" w:hanging="709"/>
        <w:rPr>
          <w:rFonts w:ascii="Arial" w:eastAsia="Cambria" w:hAnsi="Arial" w:cs="Arial"/>
          <w:snapToGrid w:val="0"/>
          <w:lang w:eastAsia="x-none"/>
        </w:rPr>
      </w:pPr>
    </w:p>
    <w:p w14:paraId="7F1253E0" w14:textId="77777777" w:rsidR="00B52B39" w:rsidRPr="00B52B39" w:rsidRDefault="00B52B39" w:rsidP="00B52B39">
      <w:pPr>
        <w:spacing w:after="0" w:line="240" w:lineRule="auto"/>
        <w:ind w:left="709" w:hanging="709"/>
        <w:rPr>
          <w:rFonts w:ascii="Arial" w:eastAsia="Cambria" w:hAnsi="Arial" w:cs="Arial"/>
          <w:snapToGrid w:val="0"/>
          <w:lang w:eastAsia="x-none"/>
        </w:rPr>
      </w:pPr>
      <w:r w:rsidRPr="00B52B39">
        <w:rPr>
          <w:rFonts w:ascii="Arial" w:eastAsia="Cambria" w:hAnsi="Arial" w:cs="Arial"/>
          <w:snapToGrid w:val="0"/>
          <w:lang w:eastAsia="x-none"/>
        </w:rPr>
        <w:t xml:space="preserve">4.2.2 </w:t>
      </w:r>
      <w:r w:rsidRPr="00B52B39">
        <w:rPr>
          <w:rFonts w:ascii="Arial" w:eastAsia="Cambria" w:hAnsi="Arial" w:cs="Arial"/>
          <w:snapToGrid w:val="0"/>
          <w:lang w:eastAsia="x-none"/>
        </w:rPr>
        <w:tab/>
        <w:t>For modules at levels 3-6, results will be recorded using the following percentage mark scheme;</w:t>
      </w:r>
    </w:p>
    <w:p w14:paraId="7D28BF05" w14:textId="77777777" w:rsidR="00B52B39" w:rsidRPr="00B52B39" w:rsidRDefault="00B52B39" w:rsidP="00B52B39">
      <w:pPr>
        <w:spacing w:after="0" w:line="240" w:lineRule="auto"/>
        <w:ind w:left="709" w:hanging="709"/>
        <w:rPr>
          <w:rFonts w:ascii="Arial" w:eastAsia="Times New Roman" w:hAnsi="Arial" w:cs="Arial"/>
          <w:color w:val="FF0000"/>
          <w:lang w:val="en-US"/>
        </w:rPr>
      </w:pPr>
    </w:p>
    <w:tbl>
      <w:tblPr>
        <w:tblW w:w="719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811"/>
      </w:tblGrid>
      <w:tr w:rsidR="00B52B39" w:rsidRPr="00B52B39" w14:paraId="18F19F5B" w14:textId="77777777" w:rsidTr="00180C80">
        <w:trPr>
          <w:trHeight w:val="152"/>
        </w:trPr>
        <w:tc>
          <w:tcPr>
            <w:tcW w:w="1384" w:type="dxa"/>
          </w:tcPr>
          <w:p w14:paraId="1F350C65" w14:textId="77777777" w:rsidR="00B52B39" w:rsidRPr="00B52B39" w:rsidRDefault="00B52B39" w:rsidP="00B52B39">
            <w:pPr>
              <w:tabs>
                <w:tab w:val="left" w:pos="720"/>
              </w:tabs>
              <w:spacing w:after="0" w:line="240" w:lineRule="auto"/>
              <w:rPr>
                <w:rFonts w:ascii="Arial" w:eastAsia="Times New Roman" w:hAnsi="Arial" w:cs="Arial"/>
                <w:b/>
                <w:snapToGrid w:val="0"/>
                <w:color w:val="000000"/>
                <w:lang w:val="en-US"/>
              </w:rPr>
            </w:pPr>
            <w:r w:rsidRPr="00B52B39">
              <w:rPr>
                <w:rFonts w:ascii="Arial" w:eastAsia="Times New Roman" w:hAnsi="Arial" w:cs="Arial"/>
                <w:b/>
                <w:snapToGrid w:val="0"/>
                <w:color w:val="000000"/>
                <w:lang w:val="en-US"/>
              </w:rPr>
              <w:t>Mark</w:t>
            </w:r>
          </w:p>
        </w:tc>
        <w:tc>
          <w:tcPr>
            <w:tcW w:w="5811" w:type="dxa"/>
          </w:tcPr>
          <w:p w14:paraId="51292F9E" w14:textId="77777777" w:rsidR="00B52B39" w:rsidRPr="00B52B39" w:rsidRDefault="00B52B39" w:rsidP="00B52B39">
            <w:pPr>
              <w:tabs>
                <w:tab w:val="left" w:pos="720"/>
              </w:tabs>
              <w:spacing w:after="0" w:line="240" w:lineRule="auto"/>
              <w:ind w:left="62"/>
              <w:rPr>
                <w:rFonts w:ascii="Arial" w:eastAsia="Times New Roman" w:hAnsi="Arial" w:cs="Arial"/>
                <w:b/>
                <w:snapToGrid w:val="0"/>
                <w:color w:val="000000"/>
                <w:lang w:val="en-US"/>
              </w:rPr>
            </w:pPr>
            <w:r w:rsidRPr="00B52B39">
              <w:rPr>
                <w:rFonts w:ascii="Arial" w:eastAsia="Times New Roman" w:hAnsi="Arial" w:cs="Arial"/>
                <w:b/>
                <w:snapToGrid w:val="0"/>
                <w:color w:val="000000"/>
                <w:lang w:val="en-US"/>
              </w:rPr>
              <w:t>Result Level 3, 4, 5 and 6</w:t>
            </w:r>
          </w:p>
          <w:p w14:paraId="3414B1B1" w14:textId="77777777" w:rsidR="00B52B39" w:rsidRPr="00B52B39" w:rsidRDefault="00B52B39" w:rsidP="00B52B39">
            <w:pPr>
              <w:tabs>
                <w:tab w:val="left" w:pos="720"/>
              </w:tabs>
              <w:spacing w:after="0" w:line="240" w:lineRule="auto"/>
              <w:ind w:left="62"/>
              <w:rPr>
                <w:rFonts w:ascii="Arial" w:eastAsia="Times New Roman" w:hAnsi="Arial" w:cs="Arial"/>
                <w:b/>
                <w:snapToGrid w:val="0"/>
                <w:color w:val="000000"/>
                <w:lang w:val="en-US"/>
              </w:rPr>
            </w:pPr>
          </w:p>
        </w:tc>
      </w:tr>
      <w:tr w:rsidR="00B52B39" w:rsidRPr="00B52B39" w14:paraId="27FC17FF" w14:textId="77777777" w:rsidTr="00180C80">
        <w:trPr>
          <w:trHeight w:val="152"/>
        </w:trPr>
        <w:tc>
          <w:tcPr>
            <w:tcW w:w="1384" w:type="dxa"/>
          </w:tcPr>
          <w:p w14:paraId="087B278D" w14:textId="77777777" w:rsidR="00B52B39" w:rsidRPr="00B52B39" w:rsidRDefault="00B52B39" w:rsidP="00B52B39">
            <w:pPr>
              <w:tabs>
                <w:tab w:val="left" w:pos="720"/>
              </w:tabs>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90-100%</w:t>
            </w:r>
          </w:p>
        </w:tc>
        <w:tc>
          <w:tcPr>
            <w:tcW w:w="5811" w:type="dxa"/>
          </w:tcPr>
          <w:p w14:paraId="77A8F641"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Pass</w:t>
            </w:r>
          </w:p>
        </w:tc>
      </w:tr>
      <w:tr w:rsidR="00B52B39" w:rsidRPr="00B52B39" w14:paraId="24E41458" w14:textId="77777777" w:rsidTr="00180C80">
        <w:trPr>
          <w:trHeight w:val="152"/>
        </w:trPr>
        <w:tc>
          <w:tcPr>
            <w:tcW w:w="1384" w:type="dxa"/>
          </w:tcPr>
          <w:p w14:paraId="0D315932" w14:textId="77777777" w:rsidR="00B52B39" w:rsidRPr="00B52B39" w:rsidRDefault="00B52B39" w:rsidP="00B52B39">
            <w:pPr>
              <w:tabs>
                <w:tab w:val="left" w:pos="720"/>
              </w:tabs>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80-89%</w:t>
            </w:r>
          </w:p>
        </w:tc>
        <w:tc>
          <w:tcPr>
            <w:tcW w:w="5811" w:type="dxa"/>
          </w:tcPr>
          <w:p w14:paraId="3937988C"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Pass</w:t>
            </w:r>
          </w:p>
        </w:tc>
      </w:tr>
      <w:tr w:rsidR="00B52B39" w:rsidRPr="00B52B39" w14:paraId="647E47C7" w14:textId="77777777" w:rsidTr="00180C80">
        <w:trPr>
          <w:trHeight w:val="152"/>
        </w:trPr>
        <w:tc>
          <w:tcPr>
            <w:tcW w:w="1384" w:type="dxa"/>
          </w:tcPr>
          <w:p w14:paraId="5CED3382" w14:textId="77777777" w:rsidR="00B52B39" w:rsidRPr="00B52B39" w:rsidRDefault="00B52B39" w:rsidP="00B52B39">
            <w:pPr>
              <w:tabs>
                <w:tab w:val="left" w:pos="720"/>
              </w:tabs>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70-79%</w:t>
            </w:r>
          </w:p>
        </w:tc>
        <w:tc>
          <w:tcPr>
            <w:tcW w:w="5811" w:type="dxa"/>
          </w:tcPr>
          <w:p w14:paraId="12DDDD44"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Pass</w:t>
            </w:r>
          </w:p>
        </w:tc>
      </w:tr>
      <w:tr w:rsidR="00B52B39" w:rsidRPr="00B52B39" w14:paraId="57AD457B" w14:textId="77777777" w:rsidTr="00180C80">
        <w:trPr>
          <w:trHeight w:val="152"/>
        </w:trPr>
        <w:tc>
          <w:tcPr>
            <w:tcW w:w="1384" w:type="dxa"/>
          </w:tcPr>
          <w:p w14:paraId="5B948179" w14:textId="77777777" w:rsidR="00B52B39" w:rsidRPr="00B52B39" w:rsidRDefault="00B52B39" w:rsidP="00B52B39">
            <w:pPr>
              <w:tabs>
                <w:tab w:val="left" w:pos="720"/>
              </w:tabs>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60-69% </w:t>
            </w:r>
          </w:p>
        </w:tc>
        <w:tc>
          <w:tcPr>
            <w:tcW w:w="5811" w:type="dxa"/>
          </w:tcPr>
          <w:p w14:paraId="6B37D32D"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Pass</w:t>
            </w:r>
          </w:p>
        </w:tc>
      </w:tr>
      <w:tr w:rsidR="00B52B39" w:rsidRPr="00B52B39" w14:paraId="3DCDB276" w14:textId="77777777" w:rsidTr="00180C80">
        <w:trPr>
          <w:trHeight w:val="152"/>
        </w:trPr>
        <w:tc>
          <w:tcPr>
            <w:tcW w:w="1384" w:type="dxa"/>
          </w:tcPr>
          <w:p w14:paraId="2D4F5B53" w14:textId="77777777" w:rsidR="00B52B39" w:rsidRPr="00B52B39" w:rsidRDefault="00B52B39" w:rsidP="00B52B39">
            <w:pPr>
              <w:tabs>
                <w:tab w:val="left" w:pos="720"/>
              </w:tabs>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50-59%</w:t>
            </w:r>
          </w:p>
        </w:tc>
        <w:tc>
          <w:tcPr>
            <w:tcW w:w="5811" w:type="dxa"/>
          </w:tcPr>
          <w:p w14:paraId="586F383F"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Pass</w:t>
            </w:r>
          </w:p>
        </w:tc>
      </w:tr>
      <w:tr w:rsidR="00B52B39" w:rsidRPr="00B52B39" w14:paraId="3E3A83D0" w14:textId="77777777" w:rsidTr="00180C80">
        <w:trPr>
          <w:trHeight w:val="152"/>
        </w:trPr>
        <w:tc>
          <w:tcPr>
            <w:tcW w:w="1384" w:type="dxa"/>
          </w:tcPr>
          <w:p w14:paraId="17443016" w14:textId="77777777" w:rsidR="00B52B39" w:rsidRPr="00B52B39" w:rsidRDefault="00B52B39" w:rsidP="00B52B39">
            <w:pPr>
              <w:tabs>
                <w:tab w:val="left" w:pos="720"/>
              </w:tabs>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40-49%</w:t>
            </w:r>
          </w:p>
        </w:tc>
        <w:tc>
          <w:tcPr>
            <w:tcW w:w="5811" w:type="dxa"/>
          </w:tcPr>
          <w:p w14:paraId="2DF57FF4"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Pass</w:t>
            </w:r>
          </w:p>
        </w:tc>
      </w:tr>
      <w:tr w:rsidR="00B52B39" w:rsidRPr="00B52B39" w14:paraId="1AE1C685" w14:textId="77777777" w:rsidTr="00180C80">
        <w:trPr>
          <w:trHeight w:val="152"/>
        </w:trPr>
        <w:tc>
          <w:tcPr>
            <w:tcW w:w="1384" w:type="dxa"/>
          </w:tcPr>
          <w:p w14:paraId="65DFAA09" w14:textId="77777777" w:rsidR="00B52B39" w:rsidRPr="00B52B39" w:rsidRDefault="00B52B39" w:rsidP="00B52B39">
            <w:pPr>
              <w:tabs>
                <w:tab w:val="left" w:pos="720"/>
              </w:tabs>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35-39% CP</w:t>
            </w:r>
          </w:p>
        </w:tc>
        <w:tc>
          <w:tcPr>
            <w:tcW w:w="5811" w:type="dxa"/>
          </w:tcPr>
          <w:p w14:paraId="508B158D" w14:textId="77777777" w:rsidR="00B52B39" w:rsidRPr="00B52B39" w:rsidRDefault="00B52B39" w:rsidP="00B52B39">
            <w:pPr>
              <w:tabs>
                <w:tab w:val="left" w:pos="720"/>
              </w:tabs>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 Compensated Pass</w:t>
            </w:r>
          </w:p>
          <w:p w14:paraId="02C6ACDA" w14:textId="77777777" w:rsidR="00B52B39" w:rsidRPr="00B52B39" w:rsidRDefault="00B52B39" w:rsidP="00B52B39">
            <w:pPr>
              <w:tabs>
                <w:tab w:val="left" w:pos="720"/>
              </w:tabs>
              <w:spacing w:after="0" w:line="240" w:lineRule="auto"/>
              <w:jc w:val="both"/>
              <w:rPr>
                <w:rFonts w:ascii="Arial" w:eastAsia="Times New Roman" w:hAnsi="Arial" w:cs="Arial"/>
                <w:snapToGrid w:val="0"/>
                <w:color w:val="000000"/>
                <w:lang w:val="en-US"/>
              </w:rPr>
            </w:pPr>
          </w:p>
        </w:tc>
      </w:tr>
      <w:tr w:rsidR="00B52B39" w:rsidRPr="00B52B39" w14:paraId="277312B7" w14:textId="77777777" w:rsidTr="00180C80">
        <w:trPr>
          <w:trHeight w:val="513"/>
        </w:trPr>
        <w:tc>
          <w:tcPr>
            <w:tcW w:w="1384" w:type="dxa"/>
          </w:tcPr>
          <w:p w14:paraId="62898CF2" w14:textId="77777777" w:rsidR="00B52B39" w:rsidRPr="00B52B39" w:rsidRDefault="00B52B39" w:rsidP="00B52B39">
            <w:pPr>
              <w:tabs>
                <w:tab w:val="left" w:pos="720"/>
              </w:tabs>
              <w:spacing w:after="0" w:line="240" w:lineRule="auto"/>
              <w:jc w:val="both"/>
              <w:rPr>
                <w:rFonts w:ascii="Arial" w:eastAsia="Times New Roman" w:hAnsi="Arial" w:cs="Arial"/>
                <w:color w:val="000000"/>
                <w:lang w:val="en-US"/>
              </w:rPr>
            </w:pPr>
            <w:r w:rsidRPr="00B52B39">
              <w:rPr>
                <w:rFonts w:ascii="Arial" w:eastAsia="Times New Roman" w:hAnsi="Arial" w:cs="Arial"/>
                <w:color w:val="000000"/>
                <w:lang w:val="en-US"/>
              </w:rPr>
              <w:t>0-34%</w:t>
            </w:r>
          </w:p>
        </w:tc>
        <w:tc>
          <w:tcPr>
            <w:tcW w:w="5811" w:type="dxa"/>
          </w:tcPr>
          <w:p w14:paraId="51F10C56" w14:textId="77777777" w:rsidR="00B52B39" w:rsidRPr="00B52B39" w:rsidRDefault="00B52B39" w:rsidP="00B52B39">
            <w:pPr>
              <w:tabs>
                <w:tab w:val="left" w:pos="720"/>
              </w:tabs>
              <w:spacing w:after="0" w:line="240" w:lineRule="auto"/>
              <w:ind w:left="62"/>
              <w:rPr>
                <w:rFonts w:ascii="Arial" w:eastAsia="Times New Roman" w:hAnsi="Arial" w:cs="Arial"/>
                <w:color w:val="000000"/>
                <w:lang w:val="en-US"/>
              </w:rPr>
            </w:pPr>
            <w:r w:rsidRPr="00B52B39">
              <w:rPr>
                <w:rFonts w:ascii="Arial" w:eastAsia="Times New Roman" w:hAnsi="Arial" w:cs="Arial"/>
                <w:color w:val="000000"/>
                <w:lang w:val="en-US"/>
              </w:rPr>
              <w:t>Fail</w:t>
            </w:r>
          </w:p>
        </w:tc>
      </w:tr>
      <w:tr w:rsidR="00B52B39" w:rsidRPr="00B52B39" w14:paraId="16FD7FC7" w14:textId="77777777" w:rsidTr="00180C80">
        <w:trPr>
          <w:trHeight w:val="549"/>
        </w:trPr>
        <w:tc>
          <w:tcPr>
            <w:tcW w:w="1384" w:type="dxa"/>
          </w:tcPr>
          <w:p w14:paraId="04A1B74C" w14:textId="77777777" w:rsidR="00B52B39" w:rsidRPr="00B52B39" w:rsidRDefault="00B52B39" w:rsidP="00B52B39">
            <w:pPr>
              <w:tabs>
                <w:tab w:val="left" w:pos="720"/>
              </w:tabs>
              <w:spacing w:after="0" w:line="240" w:lineRule="auto"/>
              <w:jc w:val="both"/>
              <w:rPr>
                <w:rFonts w:ascii="Arial" w:eastAsia="Times New Roman" w:hAnsi="Arial" w:cs="Arial"/>
                <w:color w:val="000000"/>
                <w:lang w:val="en-US"/>
              </w:rPr>
            </w:pPr>
            <w:r w:rsidRPr="00B52B39">
              <w:rPr>
                <w:rFonts w:ascii="Arial" w:eastAsia="Times New Roman" w:hAnsi="Arial" w:cs="Arial"/>
                <w:color w:val="000000"/>
                <w:lang w:val="en-US"/>
              </w:rPr>
              <w:t>NS</w:t>
            </w:r>
          </w:p>
        </w:tc>
        <w:tc>
          <w:tcPr>
            <w:tcW w:w="5811" w:type="dxa"/>
          </w:tcPr>
          <w:p w14:paraId="4B0196A8" w14:textId="77777777" w:rsidR="00B52B39" w:rsidRPr="00B52B39" w:rsidRDefault="00B52B39" w:rsidP="00B52B39">
            <w:pPr>
              <w:tabs>
                <w:tab w:val="left" w:pos="720"/>
              </w:tabs>
              <w:spacing w:after="0" w:line="240" w:lineRule="auto"/>
              <w:ind w:left="62"/>
              <w:rPr>
                <w:rFonts w:ascii="Arial" w:eastAsia="Times New Roman" w:hAnsi="Arial" w:cs="Arial"/>
                <w:color w:val="000000"/>
                <w:lang w:val="en-US"/>
              </w:rPr>
            </w:pPr>
            <w:r w:rsidRPr="00B52B39">
              <w:rPr>
                <w:rFonts w:ascii="Arial" w:eastAsia="Times New Roman" w:hAnsi="Arial" w:cs="Arial"/>
                <w:color w:val="000000"/>
                <w:lang w:val="en-US"/>
              </w:rPr>
              <w:t>Fail (non-submission)</w:t>
            </w:r>
          </w:p>
        </w:tc>
      </w:tr>
      <w:tr w:rsidR="00B52B39" w:rsidRPr="00B52B39" w14:paraId="7076BE2A" w14:textId="77777777" w:rsidTr="00180C80">
        <w:trPr>
          <w:trHeight w:val="270"/>
        </w:trPr>
        <w:tc>
          <w:tcPr>
            <w:tcW w:w="1384" w:type="dxa"/>
          </w:tcPr>
          <w:p w14:paraId="161BB97B" w14:textId="77777777" w:rsidR="00B52B39" w:rsidRPr="00B52B39" w:rsidRDefault="00B52B39" w:rsidP="00B52B39">
            <w:pPr>
              <w:tabs>
                <w:tab w:val="left" w:pos="720"/>
              </w:tabs>
              <w:spacing w:after="0" w:line="240" w:lineRule="auto"/>
              <w:jc w:val="both"/>
              <w:rPr>
                <w:rFonts w:ascii="Arial" w:eastAsia="Times New Roman" w:hAnsi="Arial" w:cs="Arial"/>
                <w:color w:val="000000"/>
                <w:lang w:val="en-US"/>
              </w:rPr>
            </w:pPr>
            <w:r w:rsidRPr="00B52B39">
              <w:rPr>
                <w:rFonts w:ascii="Arial" w:eastAsia="Times New Roman" w:hAnsi="Arial" w:cs="Arial"/>
                <w:color w:val="000000"/>
                <w:lang w:val="en-US"/>
              </w:rPr>
              <w:t>GA</w:t>
            </w:r>
          </w:p>
        </w:tc>
        <w:tc>
          <w:tcPr>
            <w:tcW w:w="5811" w:type="dxa"/>
          </w:tcPr>
          <w:p w14:paraId="40A76266" w14:textId="77777777" w:rsidR="00B52B39" w:rsidRPr="00B52B39" w:rsidRDefault="00B52B39" w:rsidP="00B52B39">
            <w:pPr>
              <w:tabs>
                <w:tab w:val="left" w:pos="720"/>
              </w:tabs>
              <w:spacing w:after="0" w:line="240" w:lineRule="auto"/>
              <w:ind w:left="62"/>
              <w:rPr>
                <w:rFonts w:ascii="Arial" w:eastAsia="Times New Roman" w:hAnsi="Arial" w:cs="Arial"/>
                <w:color w:val="000000"/>
                <w:lang w:val="en-US"/>
              </w:rPr>
            </w:pPr>
            <w:r w:rsidRPr="00B52B39">
              <w:rPr>
                <w:rFonts w:ascii="Arial" w:eastAsia="Times New Roman" w:hAnsi="Arial" w:cs="Arial"/>
                <w:color w:val="000000"/>
                <w:lang w:val="en-US"/>
              </w:rPr>
              <w:t>Held - assessment has been submitted but mark has been delayed</w:t>
            </w:r>
          </w:p>
        </w:tc>
      </w:tr>
      <w:tr w:rsidR="00B52B39" w:rsidRPr="00B52B39" w14:paraId="1D595FD2" w14:textId="77777777" w:rsidTr="00180C80">
        <w:trPr>
          <w:trHeight w:val="539"/>
        </w:trPr>
        <w:tc>
          <w:tcPr>
            <w:tcW w:w="1384" w:type="dxa"/>
          </w:tcPr>
          <w:p w14:paraId="166A4CAB" w14:textId="77777777" w:rsidR="00B52B39" w:rsidRPr="00B52B39" w:rsidRDefault="00B52B39" w:rsidP="00B52B39">
            <w:pPr>
              <w:tabs>
                <w:tab w:val="left" w:pos="720"/>
              </w:tabs>
              <w:spacing w:after="0" w:line="240" w:lineRule="auto"/>
              <w:jc w:val="both"/>
              <w:rPr>
                <w:rFonts w:ascii="Arial" w:eastAsia="Times New Roman" w:hAnsi="Arial" w:cs="Arial"/>
                <w:color w:val="000000"/>
                <w:lang w:val="en-US"/>
              </w:rPr>
            </w:pPr>
            <w:r w:rsidRPr="00B52B39">
              <w:rPr>
                <w:rFonts w:ascii="Arial" w:eastAsia="Times New Roman" w:hAnsi="Arial" w:cs="Arial"/>
                <w:color w:val="000000"/>
                <w:lang w:val="en-US"/>
              </w:rPr>
              <w:t>AM</w:t>
            </w:r>
          </w:p>
        </w:tc>
        <w:tc>
          <w:tcPr>
            <w:tcW w:w="5811" w:type="dxa"/>
          </w:tcPr>
          <w:p w14:paraId="070BF5E5" w14:textId="77777777" w:rsidR="00B52B39" w:rsidRPr="00B52B39" w:rsidRDefault="00B52B39" w:rsidP="00B52B39">
            <w:pPr>
              <w:tabs>
                <w:tab w:val="left" w:pos="720"/>
              </w:tabs>
              <w:spacing w:after="0" w:line="240" w:lineRule="auto"/>
              <w:ind w:left="62"/>
              <w:rPr>
                <w:rFonts w:ascii="Arial" w:eastAsia="Times New Roman" w:hAnsi="Arial" w:cs="Arial"/>
                <w:color w:val="000000"/>
                <w:lang w:val="en-US"/>
              </w:rPr>
            </w:pPr>
            <w:r w:rsidRPr="00B52B39">
              <w:rPr>
                <w:rFonts w:ascii="Arial" w:eastAsia="Times New Roman" w:hAnsi="Arial" w:cs="Arial"/>
                <w:color w:val="000000"/>
                <w:lang w:val="en-US"/>
              </w:rPr>
              <w:t>Held</w:t>
            </w:r>
          </w:p>
          <w:p w14:paraId="70E50763" w14:textId="77777777" w:rsidR="00B52B39" w:rsidRPr="00B52B39" w:rsidRDefault="00B52B39" w:rsidP="00B52B39">
            <w:pPr>
              <w:tabs>
                <w:tab w:val="left" w:pos="720"/>
              </w:tabs>
              <w:spacing w:after="0" w:line="240" w:lineRule="auto"/>
              <w:ind w:left="62"/>
              <w:rPr>
                <w:rFonts w:ascii="Arial" w:eastAsia="Times New Roman" w:hAnsi="Arial" w:cs="Arial"/>
                <w:color w:val="000000"/>
                <w:lang w:val="en-US"/>
              </w:rPr>
            </w:pPr>
          </w:p>
        </w:tc>
      </w:tr>
      <w:tr w:rsidR="00B52B39" w:rsidRPr="00B52B39" w14:paraId="5B421B70" w14:textId="77777777" w:rsidTr="00180C80">
        <w:trPr>
          <w:trHeight w:val="487"/>
        </w:trPr>
        <w:tc>
          <w:tcPr>
            <w:tcW w:w="1384" w:type="dxa"/>
          </w:tcPr>
          <w:p w14:paraId="08BDC2B3" w14:textId="77777777" w:rsidR="00B52B39" w:rsidRPr="00B52B39" w:rsidRDefault="00B52B39" w:rsidP="00B52B39">
            <w:pPr>
              <w:tabs>
                <w:tab w:val="left" w:pos="720"/>
              </w:tabs>
              <w:autoSpaceDE w:val="0"/>
              <w:autoSpaceDN w:val="0"/>
              <w:adjustRightInd w:val="0"/>
              <w:spacing w:after="0" w:line="240" w:lineRule="auto"/>
              <w:rPr>
                <w:rFonts w:ascii="Arial" w:eastAsia="Times New Roman" w:hAnsi="Arial" w:cs="Arial"/>
                <w:color w:val="000000"/>
                <w:lang w:eastAsia="en-GB"/>
              </w:rPr>
            </w:pPr>
            <w:r w:rsidRPr="00B52B39">
              <w:rPr>
                <w:rFonts w:ascii="Arial" w:eastAsia="Times New Roman" w:hAnsi="Arial" w:cs="Arial"/>
                <w:color w:val="000000"/>
                <w:lang w:eastAsia="en-GB"/>
              </w:rPr>
              <w:t xml:space="preserve">M </w:t>
            </w:r>
          </w:p>
          <w:p w14:paraId="72E30479" w14:textId="77777777" w:rsidR="00B52B39" w:rsidRPr="00B52B39" w:rsidRDefault="00B52B39" w:rsidP="00B52B39">
            <w:pPr>
              <w:tabs>
                <w:tab w:val="left" w:pos="720"/>
              </w:tabs>
              <w:autoSpaceDE w:val="0"/>
              <w:autoSpaceDN w:val="0"/>
              <w:adjustRightInd w:val="0"/>
              <w:spacing w:after="0" w:line="240" w:lineRule="auto"/>
              <w:rPr>
                <w:rFonts w:ascii="Arial" w:eastAsia="Times New Roman" w:hAnsi="Arial" w:cs="Arial"/>
                <w:color w:val="000000"/>
                <w:lang w:eastAsia="en-GB"/>
              </w:rPr>
            </w:pPr>
          </w:p>
        </w:tc>
        <w:tc>
          <w:tcPr>
            <w:tcW w:w="5811" w:type="dxa"/>
          </w:tcPr>
          <w:p w14:paraId="0A2F7FAF" w14:textId="77777777" w:rsidR="00B52B39" w:rsidRPr="00B52B39" w:rsidRDefault="00B52B39" w:rsidP="00B52B39">
            <w:pPr>
              <w:tabs>
                <w:tab w:val="left" w:pos="720"/>
              </w:tabs>
              <w:autoSpaceDE w:val="0"/>
              <w:autoSpaceDN w:val="0"/>
              <w:adjustRightInd w:val="0"/>
              <w:spacing w:after="0" w:line="240" w:lineRule="auto"/>
              <w:ind w:left="62"/>
              <w:rPr>
                <w:rFonts w:ascii="Arial" w:eastAsia="Times New Roman" w:hAnsi="Arial" w:cs="Arial"/>
                <w:color w:val="000000"/>
                <w:lang w:eastAsia="en-GB"/>
              </w:rPr>
            </w:pPr>
            <w:r w:rsidRPr="00B52B39">
              <w:rPr>
                <w:rFonts w:ascii="Arial" w:eastAsia="Times New Roman" w:hAnsi="Arial" w:cs="Arial"/>
                <w:color w:val="000000"/>
                <w:lang w:eastAsia="en-GB"/>
              </w:rPr>
              <w:t>Defer - may submit assessment within the academic year the module was studied</w:t>
            </w:r>
          </w:p>
        </w:tc>
      </w:tr>
    </w:tbl>
    <w:p w14:paraId="122380BD" w14:textId="77777777" w:rsidR="00B52B39" w:rsidRPr="00B52B39" w:rsidRDefault="00B52B39" w:rsidP="00B52B39">
      <w:pPr>
        <w:spacing w:after="0" w:line="240" w:lineRule="auto"/>
        <w:ind w:left="709" w:hanging="709"/>
        <w:rPr>
          <w:rFonts w:ascii="Arial" w:eastAsia="Times New Roman" w:hAnsi="Arial" w:cs="Arial"/>
          <w:color w:val="FF0000"/>
          <w:lang w:val="en-US"/>
        </w:rPr>
      </w:pPr>
    </w:p>
    <w:p w14:paraId="770E9F75" w14:textId="77777777" w:rsidR="00B52B39" w:rsidRPr="00B52B39" w:rsidRDefault="00B52B39" w:rsidP="00B52B39">
      <w:pPr>
        <w:spacing w:after="0" w:line="240" w:lineRule="auto"/>
        <w:ind w:left="709" w:hanging="709"/>
        <w:rPr>
          <w:rFonts w:ascii="Arial" w:eastAsia="Times New Roman" w:hAnsi="Arial" w:cs="Arial"/>
          <w:lang w:val="en-US"/>
        </w:rPr>
      </w:pPr>
      <w:r w:rsidRPr="00B52B39">
        <w:rPr>
          <w:rFonts w:ascii="Arial" w:eastAsia="Times New Roman" w:hAnsi="Arial" w:cs="Arial"/>
          <w:lang w:val="en-US"/>
        </w:rPr>
        <w:t xml:space="preserve">4.2.3  </w:t>
      </w:r>
      <w:r w:rsidRPr="00B52B39">
        <w:rPr>
          <w:rFonts w:ascii="Arial" w:eastAsia="Times New Roman" w:hAnsi="Arial" w:cs="Arial"/>
          <w:lang w:val="en-US"/>
        </w:rPr>
        <w:tab/>
        <w:t xml:space="preserve">For reference to relevant performance descriptors, from levels 3-7, please see University Policies and Regulations at; </w:t>
      </w:r>
      <w:hyperlink r:id="rId12" w:history="1">
        <w:r w:rsidRPr="00B52B39">
          <w:rPr>
            <w:rFonts w:ascii="Arial" w:eastAsia="Times New Roman" w:hAnsi="Arial" w:cs="Arial"/>
            <w:color w:val="0000FF"/>
            <w:u w:val="single"/>
            <w:lang w:val="en-US"/>
          </w:rPr>
          <w:t>https://www.wlv.ac.uk/media/departments/office-of-the-vice-chancellor/documents/University-Performance-Descriptors.pdf</w:t>
        </w:r>
      </w:hyperlink>
    </w:p>
    <w:p w14:paraId="070852AE" w14:textId="77777777" w:rsidR="00B52B39" w:rsidRPr="00B52B39" w:rsidRDefault="00B52B39" w:rsidP="00B52B39">
      <w:pPr>
        <w:spacing w:after="0" w:line="240" w:lineRule="auto"/>
        <w:ind w:left="709" w:hanging="709"/>
        <w:rPr>
          <w:rFonts w:ascii="Arial" w:eastAsia="Times New Roman" w:hAnsi="Arial" w:cs="Arial"/>
          <w:color w:val="FF0000"/>
          <w:lang w:val="en-US"/>
        </w:rPr>
      </w:pPr>
    </w:p>
    <w:p w14:paraId="65588466" w14:textId="77777777" w:rsidR="00B52B39" w:rsidRPr="00B52B39" w:rsidRDefault="00B52B39" w:rsidP="00B52B39">
      <w:pPr>
        <w:spacing w:after="0" w:line="240" w:lineRule="auto"/>
        <w:ind w:left="709" w:hanging="709"/>
        <w:rPr>
          <w:rFonts w:ascii="Arial" w:eastAsia="Times New Roman" w:hAnsi="Arial" w:cs="Arial"/>
          <w:lang w:val="en-US"/>
        </w:rPr>
      </w:pPr>
      <w:r w:rsidRPr="00B52B39">
        <w:rPr>
          <w:rFonts w:ascii="Arial" w:eastAsia="Times New Roman" w:hAnsi="Arial" w:cs="Arial"/>
          <w:lang w:val="en-US"/>
        </w:rPr>
        <w:lastRenderedPageBreak/>
        <w:t xml:space="preserve">4.2.4 </w:t>
      </w:r>
      <w:r w:rsidRPr="00B52B39">
        <w:rPr>
          <w:rFonts w:ascii="Arial" w:eastAsia="Times New Roman" w:hAnsi="Arial" w:cs="Arial"/>
          <w:lang w:val="en-US"/>
        </w:rPr>
        <w:tab/>
        <w:t>For modules at level 7, results will be recorded using the following percentage mark scheme;</w:t>
      </w:r>
    </w:p>
    <w:p w14:paraId="0FDC16D2" w14:textId="77777777" w:rsidR="00B52B39" w:rsidRPr="00B52B39" w:rsidRDefault="00B52B39" w:rsidP="00B52B39">
      <w:pPr>
        <w:spacing w:after="0" w:line="240" w:lineRule="auto"/>
        <w:ind w:left="709" w:hanging="709"/>
        <w:rPr>
          <w:rFonts w:ascii="Arial" w:eastAsia="Times New Roman" w:hAnsi="Arial" w:cs="Arial"/>
          <w:color w:val="FF0000"/>
          <w:lang w:val="en-US"/>
        </w:rPr>
      </w:pPr>
    </w:p>
    <w:tbl>
      <w:tblPr>
        <w:tblW w:w="903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76"/>
        <w:gridCol w:w="4678"/>
      </w:tblGrid>
      <w:tr w:rsidR="00B52B39" w:rsidRPr="00B52B39" w14:paraId="192D101B" w14:textId="77777777" w:rsidTr="00180C80">
        <w:tc>
          <w:tcPr>
            <w:tcW w:w="1384" w:type="dxa"/>
          </w:tcPr>
          <w:p w14:paraId="096440FF" w14:textId="77777777" w:rsidR="00B52B39" w:rsidRPr="00B52B39" w:rsidRDefault="00B52B39" w:rsidP="00B52B39">
            <w:pPr>
              <w:keepNext/>
              <w:tabs>
                <w:tab w:val="left" w:pos="720"/>
              </w:tabs>
              <w:spacing w:after="0" w:line="240" w:lineRule="auto"/>
              <w:jc w:val="center"/>
              <w:outlineLvl w:val="4"/>
              <w:rPr>
                <w:rFonts w:ascii="Arial" w:eastAsia="Cambria" w:hAnsi="Arial" w:cs="Arial"/>
                <w:b/>
              </w:rPr>
            </w:pPr>
            <w:r w:rsidRPr="00B52B39">
              <w:rPr>
                <w:rFonts w:ascii="Arial" w:eastAsia="Cambria" w:hAnsi="Arial" w:cs="Arial"/>
                <w:b/>
              </w:rPr>
              <w:t>Mark</w:t>
            </w:r>
          </w:p>
          <w:p w14:paraId="661E2DC8" w14:textId="77777777" w:rsidR="00B52B39" w:rsidRPr="00B52B39" w:rsidRDefault="00B52B39" w:rsidP="00B52B39">
            <w:pPr>
              <w:spacing w:after="0" w:line="240" w:lineRule="auto"/>
              <w:rPr>
                <w:rFonts w:ascii="Cambria" w:eastAsia="Times New Roman" w:hAnsi="Cambria" w:cs="Times New Roman"/>
                <w:sz w:val="24"/>
                <w:szCs w:val="24"/>
              </w:rPr>
            </w:pPr>
          </w:p>
        </w:tc>
        <w:tc>
          <w:tcPr>
            <w:tcW w:w="2976" w:type="dxa"/>
          </w:tcPr>
          <w:p w14:paraId="2ECF45DF" w14:textId="77777777" w:rsidR="00B52B39" w:rsidRPr="00B52B39" w:rsidRDefault="00B52B39" w:rsidP="00B52B39">
            <w:pPr>
              <w:tabs>
                <w:tab w:val="left" w:pos="720"/>
              </w:tabs>
              <w:spacing w:after="0" w:line="240" w:lineRule="auto"/>
              <w:jc w:val="center"/>
              <w:rPr>
                <w:rFonts w:ascii="Arial" w:eastAsia="Times New Roman" w:hAnsi="Arial" w:cs="Arial"/>
                <w:b/>
                <w:snapToGrid w:val="0"/>
                <w:lang w:val="en-US"/>
              </w:rPr>
            </w:pPr>
            <w:r w:rsidRPr="00B52B39">
              <w:rPr>
                <w:rFonts w:ascii="Arial" w:eastAsia="Times New Roman" w:hAnsi="Arial" w:cs="Arial"/>
                <w:b/>
                <w:snapToGrid w:val="0"/>
                <w:lang w:val="en-US"/>
              </w:rPr>
              <w:t>Performance</w:t>
            </w:r>
          </w:p>
        </w:tc>
        <w:tc>
          <w:tcPr>
            <w:tcW w:w="4678" w:type="dxa"/>
          </w:tcPr>
          <w:p w14:paraId="60B84B49" w14:textId="77777777" w:rsidR="00B52B39" w:rsidRPr="00B52B39" w:rsidRDefault="00B52B39" w:rsidP="00B52B39">
            <w:pPr>
              <w:tabs>
                <w:tab w:val="left" w:pos="720"/>
              </w:tabs>
              <w:spacing w:after="0" w:line="240" w:lineRule="auto"/>
              <w:jc w:val="center"/>
              <w:rPr>
                <w:rFonts w:ascii="Arial" w:eastAsia="Times New Roman" w:hAnsi="Arial" w:cs="Arial"/>
                <w:b/>
                <w:snapToGrid w:val="0"/>
                <w:lang w:val="en-US"/>
              </w:rPr>
            </w:pPr>
            <w:r w:rsidRPr="00B52B39">
              <w:rPr>
                <w:rFonts w:ascii="Arial" w:eastAsia="Times New Roman" w:hAnsi="Arial" w:cs="Arial"/>
                <w:b/>
                <w:snapToGrid w:val="0"/>
                <w:lang w:val="en-US"/>
              </w:rPr>
              <w:t>Result Level 7</w:t>
            </w:r>
          </w:p>
        </w:tc>
      </w:tr>
      <w:tr w:rsidR="00B52B39" w:rsidRPr="00B52B39" w14:paraId="59AF1EA5" w14:textId="77777777" w:rsidTr="00180C80">
        <w:tc>
          <w:tcPr>
            <w:tcW w:w="1384" w:type="dxa"/>
          </w:tcPr>
          <w:p w14:paraId="70CF9474"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90-100%</w:t>
            </w:r>
          </w:p>
        </w:tc>
        <w:tc>
          <w:tcPr>
            <w:tcW w:w="2976" w:type="dxa"/>
          </w:tcPr>
          <w:p w14:paraId="667F0C44"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Outstanding Pass</w:t>
            </w:r>
          </w:p>
        </w:tc>
        <w:tc>
          <w:tcPr>
            <w:tcW w:w="4678" w:type="dxa"/>
          </w:tcPr>
          <w:p w14:paraId="33067CB9"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lang w:val="en-US"/>
              </w:rPr>
            </w:pPr>
            <w:r w:rsidRPr="00B52B39">
              <w:rPr>
                <w:rFonts w:ascii="Arial" w:eastAsia="Times New Roman" w:hAnsi="Arial" w:cs="Arial"/>
                <w:snapToGrid w:val="0"/>
                <w:lang w:val="en-US"/>
              </w:rPr>
              <w:t>Pass</w:t>
            </w:r>
          </w:p>
          <w:p w14:paraId="1AEB8DE4"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lang w:val="en-US"/>
              </w:rPr>
            </w:pPr>
          </w:p>
        </w:tc>
      </w:tr>
      <w:tr w:rsidR="00B52B39" w:rsidRPr="00B52B39" w14:paraId="55BB6D0C" w14:textId="77777777" w:rsidTr="00180C80">
        <w:tc>
          <w:tcPr>
            <w:tcW w:w="1384" w:type="dxa"/>
          </w:tcPr>
          <w:p w14:paraId="2E379056"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80-89%</w:t>
            </w:r>
          </w:p>
        </w:tc>
        <w:tc>
          <w:tcPr>
            <w:tcW w:w="2976" w:type="dxa"/>
          </w:tcPr>
          <w:p w14:paraId="24A8F867"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Excellent Pass</w:t>
            </w:r>
          </w:p>
        </w:tc>
        <w:tc>
          <w:tcPr>
            <w:tcW w:w="4678" w:type="dxa"/>
          </w:tcPr>
          <w:p w14:paraId="014E5400"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lang w:val="en-US"/>
              </w:rPr>
            </w:pPr>
            <w:r w:rsidRPr="00B52B39">
              <w:rPr>
                <w:rFonts w:ascii="Arial" w:eastAsia="Times New Roman" w:hAnsi="Arial" w:cs="Arial"/>
                <w:snapToGrid w:val="0"/>
                <w:lang w:val="en-US"/>
              </w:rPr>
              <w:t>Pass</w:t>
            </w:r>
          </w:p>
          <w:p w14:paraId="34F9298A"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lang w:val="en-US"/>
              </w:rPr>
            </w:pPr>
          </w:p>
        </w:tc>
      </w:tr>
      <w:tr w:rsidR="00B52B39" w:rsidRPr="00B52B39" w14:paraId="2DA241AD" w14:textId="77777777" w:rsidTr="00180C80">
        <w:tc>
          <w:tcPr>
            <w:tcW w:w="1384" w:type="dxa"/>
          </w:tcPr>
          <w:p w14:paraId="12534981"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70-79%</w:t>
            </w:r>
          </w:p>
        </w:tc>
        <w:tc>
          <w:tcPr>
            <w:tcW w:w="2976" w:type="dxa"/>
          </w:tcPr>
          <w:p w14:paraId="20379775"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Very Good Pass</w:t>
            </w:r>
          </w:p>
        </w:tc>
        <w:tc>
          <w:tcPr>
            <w:tcW w:w="4678" w:type="dxa"/>
          </w:tcPr>
          <w:p w14:paraId="0FBA22D2"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lang w:val="en-US"/>
              </w:rPr>
            </w:pPr>
            <w:r w:rsidRPr="00B52B39">
              <w:rPr>
                <w:rFonts w:ascii="Arial" w:eastAsia="Times New Roman" w:hAnsi="Arial" w:cs="Arial"/>
                <w:snapToGrid w:val="0"/>
                <w:lang w:val="en-US"/>
              </w:rPr>
              <w:t>Pass</w:t>
            </w:r>
          </w:p>
          <w:p w14:paraId="72D6986B"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lang w:val="en-US"/>
              </w:rPr>
            </w:pPr>
          </w:p>
        </w:tc>
      </w:tr>
      <w:tr w:rsidR="00B52B39" w:rsidRPr="00B52B39" w14:paraId="1C191638" w14:textId="77777777" w:rsidTr="00180C80">
        <w:tc>
          <w:tcPr>
            <w:tcW w:w="1384" w:type="dxa"/>
          </w:tcPr>
          <w:p w14:paraId="44BE469D"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 xml:space="preserve">60-69% </w:t>
            </w:r>
          </w:p>
        </w:tc>
        <w:tc>
          <w:tcPr>
            <w:tcW w:w="2976" w:type="dxa"/>
          </w:tcPr>
          <w:p w14:paraId="52A7DAC9"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Good Pass</w:t>
            </w:r>
          </w:p>
        </w:tc>
        <w:tc>
          <w:tcPr>
            <w:tcW w:w="4678" w:type="dxa"/>
          </w:tcPr>
          <w:p w14:paraId="0C81447D"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lang w:val="en-US"/>
              </w:rPr>
            </w:pPr>
            <w:r w:rsidRPr="00B52B39">
              <w:rPr>
                <w:rFonts w:ascii="Arial" w:eastAsia="Times New Roman" w:hAnsi="Arial" w:cs="Arial"/>
                <w:snapToGrid w:val="0"/>
                <w:lang w:val="en-US"/>
              </w:rPr>
              <w:t>Pass</w:t>
            </w:r>
          </w:p>
          <w:p w14:paraId="562D1F5D"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lang w:val="en-US"/>
              </w:rPr>
            </w:pPr>
          </w:p>
        </w:tc>
      </w:tr>
      <w:tr w:rsidR="00B52B39" w:rsidRPr="00B52B39" w14:paraId="2DB39928" w14:textId="77777777" w:rsidTr="00180C80">
        <w:tc>
          <w:tcPr>
            <w:tcW w:w="1384" w:type="dxa"/>
          </w:tcPr>
          <w:p w14:paraId="0976173F"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50-59%</w:t>
            </w:r>
          </w:p>
        </w:tc>
        <w:tc>
          <w:tcPr>
            <w:tcW w:w="2976" w:type="dxa"/>
          </w:tcPr>
          <w:p w14:paraId="12668882"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Pass</w:t>
            </w:r>
          </w:p>
        </w:tc>
        <w:tc>
          <w:tcPr>
            <w:tcW w:w="4678" w:type="dxa"/>
          </w:tcPr>
          <w:p w14:paraId="028F94AF"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lang w:val="en-US"/>
              </w:rPr>
            </w:pPr>
            <w:r w:rsidRPr="00B52B39">
              <w:rPr>
                <w:rFonts w:ascii="Arial" w:eastAsia="Times New Roman" w:hAnsi="Arial" w:cs="Arial"/>
                <w:snapToGrid w:val="0"/>
                <w:lang w:val="en-US"/>
              </w:rPr>
              <w:t>Pass</w:t>
            </w:r>
          </w:p>
          <w:p w14:paraId="5947AC8E"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lang w:val="en-US"/>
              </w:rPr>
            </w:pPr>
          </w:p>
        </w:tc>
      </w:tr>
      <w:tr w:rsidR="00B52B39" w:rsidRPr="00B52B39" w14:paraId="22ED4B3C" w14:textId="77777777" w:rsidTr="00180C80">
        <w:tc>
          <w:tcPr>
            <w:tcW w:w="1384" w:type="dxa"/>
          </w:tcPr>
          <w:p w14:paraId="5E076EA4"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0-49%</w:t>
            </w:r>
          </w:p>
        </w:tc>
        <w:tc>
          <w:tcPr>
            <w:tcW w:w="2976" w:type="dxa"/>
          </w:tcPr>
          <w:p w14:paraId="5E2C84FC"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Fail</w:t>
            </w:r>
          </w:p>
          <w:p w14:paraId="6CF6979A" w14:textId="77777777" w:rsidR="00B52B39" w:rsidRPr="00B52B39" w:rsidRDefault="00B52B39" w:rsidP="00B52B39">
            <w:pPr>
              <w:tabs>
                <w:tab w:val="left" w:pos="720"/>
              </w:tabs>
              <w:spacing w:after="0" w:line="240" w:lineRule="auto"/>
              <w:jc w:val="both"/>
              <w:rPr>
                <w:rFonts w:ascii="Arial" w:eastAsia="Times New Roman" w:hAnsi="Arial" w:cs="Arial"/>
                <w:snapToGrid w:val="0"/>
                <w:lang w:val="en-US"/>
              </w:rPr>
            </w:pPr>
          </w:p>
        </w:tc>
        <w:tc>
          <w:tcPr>
            <w:tcW w:w="4678" w:type="dxa"/>
          </w:tcPr>
          <w:p w14:paraId="4B22E9E7"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lang w:val="en-US"/>
              </w:rPr>
            </w:pPr>
            <w:r w:rsidRPr="00B52B39">
              <w:rPr>
                <w:rFonts w:ascii="Arial" w:eastAsia="Times New Roman" w:hAnsi="Arial" w:cs="Arial"/>
                <w:snapToGrid w:val="0"/>
                <w:lang w:val="en-US"/>
              </w:rPr>
              <w:t>Defer (first attempt)</w:t>
            </w:r>
          </w:p>
          <w:p w14:paraId="15741F9B" w14:textId="77777777" w:rsidR="00B52B39" w:rsidRPr="00B52B39" w:rsidRDefault="00B52B39" w:rsidP="00B52B39">
            <w:pPr>
              <w:tabs>
                <w:tab w:val="left" w:pos="720"/>
              </w:tabs>
              <w:spacing w:after="0" w:line="240" w:lineRule="auto"/>
              <w:ind w:left="62"/>
              <w:jc w:val="both"/>
              <w:rPr>
                <w:rFonts w:ascii="Arial" w:eastAsia="Times New Roman" w:hAnsi="Arial" w:cs="Arial"/>
                <w:snapToGrid w:val="0"/>
                <w:lang w:val="en-US"/>
              </w:rPr>
            </w:pPr>
            <w:r w:rsidRPr="00B52B39">
              <w:rPr>
                <w:rFonts w:ascii="Arial" w:eastAsia="Times New Roman" w:hAnsi="Arial" w:cs="Arial"/>
                <w:snapToGrid w:val="0"/>
                <w:lang w:val="en-US"/>
              </w:rPr>
              <w:t>Fail (following second attempt)</w:t>
            </w:r>
          </w:p>
        </w:tc>
      </w:tr>
      <w:tr w:rsidR="00B52B39" w:rsidRPr="00B52B39" w14:paraId="6965FD0F" w14:textId="77777777" w:rsidTr="00180C80">
        <w:tc>
          <w:tcPr>
            <w:tcW w:w="1384" w:type="dxa"/>
          </w:tcPr>
          <w:p w14:paraId="046C130B" w14:textId="77777777" w:rsidR="00B52B39" w:rsidRPr="00B52B39" w:rsidRDefault="00B52B39" w:rsidP="00B52B39">
            <w:pPr>
              <w:tabs>
                <w:tab w:val="left" w:pos="720"/>
              </w:tabs>
              <w:spacing w:after="0" w:line="240" w:lineRule="auto"/>
              <w:jc w:val="both"/>
              <w:rPr>
                <w:rFonts w:ascii="Arial" w:eastAsia="Times New Roman" w:hAnsi="Arial" w:cs="Arial"/>
                <w:lang w:val="en-US"/>
              </w:rPr>
            </w:pPr>
            <w:r w:rsidRPr="00B52B39">
              <w:rPr>
                <w:rFonts w:ascii="Arial" w:eastAsia="Times New Roman" w:hAnsi="Arial" w:cs="Arial"/>
                <w:lang w:val="en-US"/>
              </w:rPr>
              <w:t>NS</w:t>
            </w:r>
          </w:p>
        </w:tc>
        <w:tc>
          <w:tcPr>
            <w:tcW w:w="2976" w:type="dxa"/>
          </w:tcPr>
          <w:p w14:paraId="41234318" w14:textId="77777777" w:rsidR="00B52B39" w:rsidRPr="00B52B39" w:rsidRDefault="00B52B39" w:rsidP="00B52B39">
            <w:pPr>
              <w:tabs>
                <w:tab w:val="left" w:pos="720"/>
              </w:tabs>
              <w:spacing w:after="0" w:line="240" w:lineRule="auto"/>
              <w:rPr>
                <w:rFonts w:ascii="Arial" w:eastAsia="Times New Roman" w:hAnsi="Arial" w:cs="Arial"/>
                <w:lang w:val="en-US"/>
              </w:rPr>
            </w:pPr>
            <w:r w:rsidRPr="00B52B39">
              <w:rPr>
                <w:rFonts w:ascii="Arial" w:eastAsia="Times New Roman" w:hAnsi="Arial" w:cs="Arial"/>
                <w:lang w:val="en-US"/>
              </w:rPr>
              <w:t>Assessment not submitted</w:t>
            </w:r>
          </w:p>
        </w:tc>
        <w:tc>
          <w:tcPr>
            <w:tcW w:w="4678" w:type="dxa"/>
          </w:tcPr>
          <w:p w14:paraId="00D1CF1B" w14:textId="77777777" w:rsidR="00B52B39" w:rsidRPr="00B52B39" w:rsidRDefault="00B52B39" w:rsidP="00B52B39">
            <w:pPr>
              <w:tabs>
                <w:tab w:val="left" w:pos="720"/>
              </w:tabs>
              <w:spacing w:after="0" w:line="240" w:lineRule="auto"/>
              <w:ind w:left="62"/>
              <w:rPr>
                <w:rFonts w:ascii="Arial" w:eastAsia="Times New Roman" w:hAnsi="Arial" w:cs="Arial"/>
                <w:lang w:val="en-US"/>
              </w:rPr>
            </w:pPr>
            <w:r w:rsidRPr="00B52B39">
              <w:rPr>
                <w:rFonts w:ascii="Arial" w:eastAsia="Times New Roman" w:hAnsi="Arial" w:cs="Arial"/>
                <w:lang w:val="en-US"/>
              </w:rPr>
              <w:t>Defer (first attempt)</w:t>
            </w:r>
          </w:p>
          <w:p w14:paraId="0C02FB0E" w14:textId="77777777" w:rsidR="00B52B39" w:rsidRPr="00B52B39" w:rsidRDefault="00B52B39" w:rsidP="00B52B39">
            <w:pPr>
              <w:tabs>
                <w:tab w:val="left" w:pos="720"/>
              </w:tabs>
              <w:spacing w:after="0" w:line="240" w:lineRule="auto"/>
              <w:ind w:left="62"/>
              <w:rPr>
                <w:rFonts w:ascii="Arial" w:eastAsia="Times New Roman" w:hAnsi="Arial" w:cs="Arial"/>
                <w:lang w:val="en-US"/>
              </w:rPr>
            </w:pPr>
            <w:r w:rsidRPr="00B52B39">
              <w:rPr>
                <w:rFonts w:ascii="Arial" w:eastAsia="Times New Roman" w:hAnsi="Arial" w:cs="Arial"/>
                <w:lang w:val="en-US"/>
              </w:rPr>
              <w:t>Fail (following second attempt)</w:t>
            </w:r>
          </w:p>
        </w:tc>
      </w:tr>
      <w:tr w:rsidR="00B52B39" w:rsidRPr="00B52B39" w14:paraId="767D54D1" w14:textId="77777777" w:rsidTr="00180C80">
        <w:tc>
          <w:tcPr>
            <w:tcW w:w="1384" w:type="dxa"/>
          </w:tcPr>
          <w:p w14:paraId="08AA1DE7" w14:textId="77777777" w:rsidR="00B52B39" w:rsidRPr="00B52B39" w:rsidRDefault="00B52B39" w:rsidP="00B52B39">
            <w:pPr>
              <w:tabs>
                <w:tab w:val="left" w:pos="720"/>
              </w:tabs>
              <w:spacing w:after="0" w:line="240" w:lineRule="auto"/>
              <w:jc w:val="both"/>
              <w:rPr>
                <w:rFonts w:ascii="Arial" w:eastAsia="Times New Roman" w:hAnsi="Arial" w:cs="Arial"/>
                <w:lang w:val="en-US"/>
              </w:rPr>
            </w:pPr>
            <w:r w:rsidRPr="00B52B39">
              <w:rPr>
                <w:rFonts w:ascii="Arial" w:eastAsia="Times New Roman" w:hAnsi="Arial" w:cs="Arial"/>
                <w:lang w:val="en-US"/>
              </w:rPr>
              <w:t>GA</w:t>
            </w:r>
          </w:p>
        </w:tc>
        <w:tc>
          <w:tcPr>
            <w:tcW w:w="2976" w:type="dxa"/>
          </w:tcPr>
          <w:p w14:paraId="0149E2DD" w14:textId="77777777" w:rsidR="00B52B39" w:rsidRPr="00B52B39" w:rsidRDefault="00B52B39" w:rsidP="00B52B39">
            <w:pPr>
              <w:tabs>
                <w:tab w:val="left" w:pos="720"/>
              </w:tabs>
              <w:spacing w:after="0" w:line="240" w:lineRule="auto"/>
              <w:rPr>
                <w:rFonts w:ascii="Arial" w:eastAsia="Times New Roman" w:hAnsi="Arial" w:cs="Arial"/>
                <w:lang w:val="en-US"/>
              </w:rPr>
            </w:pPr>
            <w:r w:rsidRPr="00B52B39">
              <w:rPr>
                <w:rFonts w:ascii="Arial" w:eastAsia="Times New Roman" w:hAnsi="Arial" w:cs="Arial"/>
                <w:lang w:val="en-US"/>
              </w:rPr>
              <w:t>Assessment grade awaited</w:t>
            </w:r>
          </w:p>
        </w:tc>
        <w:tc>
          <w:tcPr>
            <w:tcW w:w="4678" w:type="dxa"/>
          </w:tcPr>
          <w:p w14:paraId="0A90F7C1" w14:textId="77777777" w:rsidR="00B52B39" w:rsidRPr="00B52B39" w:rsidRDefault="00B52B39" w:rsidP="00B52B39">
            <w:pPr>
              <w:tabs>
                <w:tab w:val="left" w:pos="720"/>
              </w:tabs>
              <w:spacing w:after="0" w:line="240" w:lineRule="auto"/>
              <w:ind w:left="62"/>
              <w:rPr>
                <w:rFonts w:ascii="Arial" w:eastAsia="Times New Roman" w:hAnsi="Arial" w:cs="Arial"/>
                <w:lang w:val="en-US"/>
              </w:rPr>
            </w:pPr>
            <w:r w:rsidRPr="00B52B39">
              <w:rPr>
                <w:rFonts w:ascii="Arial" w:eastAsia="Times New Roman" w:hAnsi="Arial" w:cs="Arial"/>
                <w:lang w:val="en-US"/>
              </w:rPr>
              <w:t>Held - assessment has been submitted but mark / placement outcome has been delayed</w:t>
            </w:r>
          </w:p>
        </w:tc>
      </w:tr>
      <w:tr w:rsidR="00B52B39" w:rsidRPr="00B52B39" w14:paraId="73C8F385" w14:textId="77777777" w:rsidTr="00180C80">
        <w:tc>
          <w:tcPr>
            <w:tcW w:w="1384" w:type="dxa"/>
          </w:tcPr>
          <w:p w14:paraId="412BD9FD" w14:textId="77777777" w:rsidR="00B52B39" w:rsidRPr="00B52B39" w:rsidRDefault="00B52B39" w:rsidP="00B52B39">
            <w:pPr>
              <w:tabs>
                <w:tab w:val="left" w:pos="720"/>
              </w:tabs>
              <w:spacing w:after="0" w:line="240" w:lineRule="auto"/>
              <w:jc w:val="both"/>
              <w:rPr>
                <w:rFonts w:ascii="Arial" w:eastAsia="Times New Roman" w:hAnsi="Arial" w:cs="Arial"/>
                <w:lang w:val="en-US"/>
              </w:rPr>
            </w:pPr>
            <w:r w:rsidRPr="00B52B39">
              <w:rPr>
                <w:rFonts w:ascii="Arial" w:eastAsia="Times New Roman" w:hAnsi="Arial" w:cs="Arial"/>
                <w:lang w:val="en-US"/>
              </w:rPr>
              <w:t>AM</w:t>
            </w:r>
          </w:p>
        </w:tc>
        <w:tc>
          <w:tcPr>
            <w:tcW w:w="2976" w:type="dxa"/>
          </w:tcPr>
          <w:p w14:paraId="4A568B1D" w14:textId="77777777" w:rsidR="00B52B39" w:rsidRPr="00B52B39" w:rsidRDefault="00B52B39" w:rsidP="00B52B39">
            <w:pPr>
              <w:tabs>
                <w:tab w:val="left" w:pos="720"/>
              </w:tabs>
              <w:spacing w:after="0" w:line="240" w:lineRule="auto"/>
              <w:rPr>
                <w:rFonts w:ascii="Arial" w:eastAsia="Times New Roman" w:hAnsi="Arial" w:cs="Arial"/>
                <w:lang w:val="en-US"/>
              </w:rPr>
            </w:pPr>
            <w:r w:rsidRPr="00B52B39">
              <w:rPr>
                <w:rFonts w:ascii="Arial" w:eastAsia="Times New Roman" w:hAnsi="Arial" w:cs="Arial"/>
                <w:lang w:val="en-US"/>
              </w:rPr>
              <w:t>Academic Misconduct under investigation</w:t>
            </w:r>
          </w:p>
        </w:tc>
        <w:tc>
          <w:tcPr>
            <w:tcW w:w="4678" w:type="dxa"/>
          </w:tcPr>
          <w:p w14:paraId="7523A6F5" w14:textId="77777777" w:rsidR="00B52B39" w:rsidRPr="00B52B39" w:rsidRDefault="00B52B39" w:rsidP="00B52B39">
            <w:pPr>
              <w:tabs>
                <w:tab w:val="left" w:pos="720"/>
              </w:tabs>
              <w:spacing w:after="0" w:line="240" w:lineRule="auto"/>
              <w:ind w:left="62"/>
              <w:rPr>
                <w:rFonts w:ascii="Arial" w:eastAsia="Times New Roman" w:hAnsi="Arial" w:cs="Arial"/>
                <w:lang w:val="en-US"/>
              </w:rPr>
            </w:pPr>
            <w:r w:rsidRPr="00B52B39">
              <w:rPr>
                <w:rFonts w:ascii="Arial" w:eastAsia="Times New Roman" w:hAnsi="Arial" w:cs="Arial"/>
                <w:lang w:val="en-US"/>
              </w:rPr>
              <w:t>Held</w:t>
            </w:r>
          </w:p>
        </w:tc>
      </w:tr>
      <w:tr w:rsidR="00B52B39" w:rsidRPr="00B52B39" w14:paraId="673C969D" w14:textId="77777777" w:rsidTr="00180C80">
        <w:tc>
          <w:tcPr>
            <w:tcW w:w="1384" w:type="dxa"/>
          </w:tcPr>
          <w:p w14:paraId="7F333285" w14:textId="77777777" w:rsidR="00B52B39" w:rsidRPr="00B52B39" w:rsidRDefault="00B52B39" w:rsidP="00B52B39">
            <w:pPr>
              <w:tabs>
                <w:tab w:val="left" w:pos="720"/>
              </w:tabs>
              <w:autoSpaceDE w:val="0"/>
              <w:autoSpaceDN w:val="0"/>
              <w:adjustRightInd w:val="0"/>
              <w:spacing w:after="0" w:line="240" w:lineRule="auto"/>
              <w:rPr>
                <w:rFonts w:ascii="Arial" w:eastAsia="Times New Roman" w:hAnsi="Arial" w:cs="Arial"/>
                <w:lang w:eastAsia="en-GB"/>
              </w:rPr>
            </w:pPr>
            <w:r w:rsidRPr="00B52B39">
              <w:rPr>
                <w:rFonts w:ascii="Arial" w:eastAsia="Times New Roman" w:hAnsi="Arial" w:cs="Arial"/>
                <w:lang w:eastAsia="en-GB"/>
              </w:rPr>
              <w:t xml:space="preserve">M </w:t>
            </w:r>
          </w:p>
          <w:p w14:paraId="6A26063C" w14:textId="77777777" w:rsidR="00B52B39" w:rsidRPr="00B52B39" w:rsidRDefault="00B52B39" w:rsidP="00B52B39">
            <w:pPr>
              <w:tabs>
                <w:tab w:val="left" w:pos="720"/>
              </w:tabs>
              <w:autoSpaceDE w:val="0"/>
              <w:autoSpaceDN w:val="0"/>
              <w:adjustRightInd w:val="0"/>
              <w:spacing w:after="0" w:line="240" w:lineRule="auto"/>
              <w:rPr>
                <w:rFonts w:ascii="Arial" w:eastAsia="Times New Roman" w:hAnsi="Arial" w:cs="Arial"/>
                <w:lang w:eastAsia="en-GB"/>
              </w:rPr>
            </w:pPr>
          </w:p>
        </w:tc>
        <w:tc>
          <w:tcPr>
            <w:tcW w:w="2976" w:type="dxa"/>
          </w:tcPr>
          <w:p w14:paraId="4FCA179E" w14:textId="77777777" w:rsidR="00B52B39" w:rsidRPr="00B52B39" w:rsidRDefault="00B52B39" w:rsidP="00B52B39">
            <w:pPr>
              <w:tabs>
                <w:tab w:val="left" w:pos="720"/>
              </w:tabs>
              <w:autoSpaceDE w:val="0"/>
              <w:autoSpaceDN w:val="0"/>
              <w:adjustRightInd w:val="0"/>
              <w:spacing w:after="0" w:line="240" w:lineRule="auto"/>
              <w:rPr>
                <w:rFonts w:ascii="Arial" w:eastAsia="Times New Roman" w:hAnsi="Arial" w:cs="Arial"/>
                <w:lang w:eastAsia="en-GB"/>
              </w:rPr>
            </w:pPr>
            <w:r w:rsidRPr="00B52B39">
              <w:rPr>
                <w:rFonts w:ascii="Arial" w:eastAsia="Times New Roman" w:hAnsi="Arial" w:cs="Arial"/>
                <w:lang w:eastAsia="en-GB"/>
              </w:rPr>
              <w:t>Valid Extenuating Circumstances</w:t>
            </w:r>
          </w:p>
        </w:tc>
        <w:tc>
          <w:tcPr>
            <w:tcW w:w="4678" w:type="dxa"/>
          </w:tcPr>
          <w:p w14:paraId="16F8F0DA" w14:textId="77777777" w:rsidR="00B52B39" w:rsidRPr="00B52B39" w:rsidRDefault="00B52B39" w:rsidP="00B52B39">
            <w:pPr>
              <w:tabs>
                <w:tab w:val="left" w:pos="720"/>
              </w:tabs>
              <w:autoSpaceDE w:val="0"/>
              <w:autoSpaceDN w:val="0"/>
              <w:adjustRightInd w:val="0"/>
              <w:spacing w:after="0" w:line="240" w:lineRule="auto"/>
              <w:ind w:left="62"/>
              <w:rPr>
                <w:rFonts w:ascii="Arial" w:eastAsia="Times New Roman" w:hAnsi="Arial" w:cs="Arial"/>
                <w:lang w:eastAsia="en-GB"/>
              </w:rPr>
            </w:pPr>
            <w:r w:rsidRPr="00B52B39">
              <w:rPr>
                <w:rFonts w:ascii="Arial" w:eastAsia="Times New Roman" w:hAnsi="Arial" w:cs="Arial"/>
                <w:lang w:eastAsia="en-GB"/>
              </w:rPr>
              <w:t>Defer - may submit assessment within the academic year the module was studied</w:t>
            </w:r>
          </w:p>
        </w:tc>
      </w:tr>
    </w:tbl>
    <w:p w14:paraId="1A6AE073" w14:textId="77777777" w:rsidR="00B52B39" w:rsidRPr="00B52B39" w:rsidRDefault="00B52B39" w:rsidP="00B52B39">
      <w:pPr>
        <w:spacing w:after="0" w:line="240" w:lineRule="auto"/>
        <w:ind w:left="709" w:hanging="709"/>
        <w:rPr>
          <w:rFonts w:ascii="Arial" w:eastAsia="Times New Roman" w:hAnsi="Arial" w:cs="Arial"/>
          <w:lang w:val="en-US"/>
        </w:rPr>
      </w:pPr>
    </w:p>
    <w:p w14:paraId="11316656" w14:textId="77777777" w:rsidR="00B52B39" w:rsidRPr="00B52B39" w:rsidRDefault="00B52B39" w:rsidP="00B52B39">
      <w:pPr>
        <w:spacing w:after="0" w:line="240" w:lineRule="auto"/>
        <w:ind w:left="709" w:hanging="709"/>
        <w:rPr>
          <w:rFonts w:ascii="Arial" w:eastAsia="Times New Roman" w:hAnsi="Arial" w:cs="Arial"/>
          <w:lang w:val="en-US"/>
        </w:rPr>
      </w:pPr>
      <w:r w:rsidRPr="00B52B39">
        <w:rPr>
          <w:rFonts w:ascii="Arial" w:eastAsia="Times New Roman" w:hAnsi="Arial" w:cs="Arial"/>
          <w:lang w:val="en-US"/>
        </w:rPr>
        <w:t>4.2.5</w:t>
      </w:r>
      <w:r w:rsidRPr="00B52B39">
        <w:rPr>
          <w:rFonts w:ascii="Arial" w:eastAsia="Times New Roman" w:hAnsi="Arial" w:cs="Arial"/>
          <w:lang w:val="en-US"/>
        </w:rPr>
        <w:tab/>
        <w:t>The rules used for aggregating assessment grades to determine an overall module grade are as follows;</w:t>
      </w:r>
    </w:p>
    <w:p w14:paraId="2F2F9A74" w14:textId="77777777" w:rsidR="00B52B39" w:rsidRPr="00B52B39" w:rsidRDefault="00B52B39" w:rsidP="00B52B39">
      <w:pPr>
        <w:spacing w:after="0" w:line="240" w:lineRule="auto"/>
        <w:ind w:left="709" w:hanging="709"/>
        <w:rPr>
          <w:rFonts w:ascii="Arial" w:eastAsia="Times New Roman" w:hAnsi="Arial" w:cs="Arial"/>
          <w:lang w:val="en-US"/>
        </w:rPr>
      </w:pPr>
    </w:p>
    <w:p w14:paraId="50452A3C" w14:textId="77777777" w:rsidR="00B52B39" w:rsidRPr="00B52B39" w:rsidRDefault="00B52B39" w:rsidP="00B52B39">
      <w:pPr>
        <w:numPr>
          <w:ilvl w:val="0"/>
          <w:numId w:val="12"/>
        </w:numPr>
        <w:spacing w:after="0" w:line="240" w:lineRule="auto"/>
        <w:ind w:left="1418" w:hanging="698"/>
        <w:rPr>
          <w:rFonts w:ascii="Arial" w:eastAsia="Times New Roman" w:hAnsi="Arial" w:cs="Arial"/>
          <w:color w:val="000000"/>
          <w:lang w:val="en-US"/>
        </w:rPr>
      </w:pPr>
      <w:r w:rsidRPr="00B52B39">
        <w:rPr>
          <w:rFonts w:ascii="Arial" w:eastAsia="Times New Roman" w:hAnsi="Arial" w:cs="Arial"/>
          <w:color w:val="000000"/>
          <w:lang w:val="en-US"/>
        </w:rPr>
        <w:t>The weighting of each summative assessment task will be expressed as a percentage of the total assessment for a module.</w:t>
      </w:r>
      <w:r w:rsidRPr="00B52B39">
        <w:rPr>
          <w:rFonts w:ascii="Cambria" w:eastAsia="Times New Roman" w:hAnsi="Cambria" w:cs="Times New Roman"/>
          <w:color w:val="000000"/>
          <w:sz w:val="24"/>
          <w:szCs w:val="24"/>
          <w:lang w:val="en-US"/>
        </w:rPr>
        <w:t xml:space="preserve"> </w:t>
      </w:r>
      <w:r w:rsidRPr="00B52B39">
        <w:rPr>
          <w:rFonts w:ascii="Arial" w:eastAsia="Times New Roman" w:hAnsi="Arial" w:cs="Arial"/>
          <w:color w:val="000000"/>
          <w:lang w:val="en-US"/>
        </w:rPr>
        <w:t>Where a Module Team has determined that all of the summative assessment must be passed, in order for a student to gain credit for a module, tasks are described as components within the Module Guide. Components may include some elements which can be failed. A minimum qualifying pass mark for a component may be set at validation. Each student must still be able to achieve the necessary learning outcomes for the module even if they fail an element.</w:t>
      </w:r>
    </w:p>
    <w:p w14:paraId="08720E53" w14:textId="77777777" w:rsidR="00B52B39" w:rsidRPr="00B52B39" w:rsidRDefault="00B52B39" w:rsidP="00B52B39">
      <w:pPr>
        <w:spacing w:after="0" w:line="240" w:lineRule="auto"/>
        <w:ind w:left="1440" w:hanging="720"/>
        <w:rPr>
          <w:rFonts w:ascii="Arial" w:eastAsia="Times New Roman" w:hAnsi="Arial" w:cs="Arial"/>
          <w:color w:val="000000"/>
          <w:lang w:val="en-US"/>
        </w:rPr>
      </w:pPr>
    </w:p>
    <w:p w14:paraId="1A9C476B" w14:textId="77777777" w:rsidR="00B52B39" w:rsidRPr="00B52B39" w:rsidRDefault="00B52B39" w:rsidP="00B52B39">
      <w:pPr>
        <w:spacing w:after="0" w:line="240" w:lineRule="auto"/>
        <w:ind w:left="1418" w:hanging="709"/>
        <w:rPr>
          <w:rFonts w:ascii="Arial" w:eastAsia="Times New Roman" w:hAnsi="Arial" w:cs="Arial"/>
          <w:color w:val="000000"/>
          <w:lang w:val="en-US"/>
        </w:rPr>
      </w:pPr>
      <w:r w:rsidRPr="00B52B39">
        <w:rPr>
          <w:rFonts w:ascii="Arial" w:eastAsia="Times New Roman" w:hAnsi="Arial" w:cs="Arial"/>
          <w:color w:val="000000"/>
          <w:lang w:val="en-US"/>
        </w:rPr>
        <w:t xml:space="preserve">b. </w:t>
      </w:r>
      <w:r w:rsidRPr="00B52B39">
        <w:rPr>
          <w:rFonts w:ascii="Arial" w:eastAsia="Times New Roman" w:hAnsi="Arial" w:cs="Arial"/>
          <w:color w:val="000000"/>
          <w:lang w:val="en-US"/>
        </w:rPr>
        <w:tab/>
        <w:t>Where a summative assessment is made up of more than one mark or component, the average overall grade is calculated to a maximum of two decimal points. Module Guides must clearly specify assessment components, and their elements where these are included, and how the overall grade will be calculated.</w:t>
      </w:r>
    </w:p>
    <w:p w14:paraId="786C8F5C" w14:textId="77777777" w:rsidR="00B52B39" w:rsidRPr="00B52B39" w:rsidRDefault="00B52B39" w:rsidP="00B52B39">
      <w:pPr>
        <w:spacing w:after="0" w:line="240" w:lineRule="auto"/>
        <w:ind w:left="1440" w:hanging="720"/>
        <w:rPr>
          <w:rFonts w:ascii="Arial" w:eastAsia="Times New Roman" w:hAnsi="Arial" w:cs="Arial"/>
          <w:color w:val="000000"/>
          <w:lang w:val="en-US"/>
        </w:rPr>
      </w:pPr>
    </w:p>
    <w:p w14:paraId="77C4C52A" w14:textId="77777777" w:rsidR="00B52B39" w:rsidRPr="00B52B39" w:rsidRDefault="00B52B39" w:rsidP="00B52B39">
      <w:pPr>
        <w:spacing w:after="0" w:line="240" w:lineRule="auto"/>
        <w:ind w:left="1418" w:hanging="709"/>
        <w:rPr>
          <w:rFonts w:ascii="Arial" w:eastAsia="Times New Roman" w:hAnsi="Arial" w:cs="Arial"/>
          <w:color w:val="000000"/>
          <w:lang w:val="en-US"/>
        </w:rPr>
      </w:pPr>
      <w:r w:rsidRPr="00B52B39">
        <w:rPr>
          <w:rFonts w:ascii="Arial" w:eastAsia="Times New Roman" w:hAnsi="Arial" w:cs="Arial"/>
          <w:color w:val="000000"/>
          <w:lang w:val="en-US"/>
        </w:rPr>
        <w:t>c.</w:t>
      </w:r>
      <w:r w:rsidRPr="00B52B39">
        <w:rPr>
          <w:rFonts w:ascii="Arial" w:eastAsia="Times New Roman" w:hAnsi="Arial" w:cs="Arial"/>
          <w:color w:val="000000"/>
          <w:lang w:val="en-US"/>
        </w:rPr>
        <w:tab/>
        <w:t>Summative assessment marks are added together (according to their weighting) to give an overall module grade.</w:t>
      </w:r>
    </w:p>
    <w:p w14:paraId="52CCC921" w14:textId="77777777" w:rsidR="00B52B39" w:rsidRPr="00B52B39" w:rsidRDefault="00B52B39" w:rsidP="00B52B39">
      <w:pPr>
        <w:spacing w:after="0" w:line="240" w:lineRule="auto"/>
        <w:ind w:left="1440" w:hanging="720"/>
        <w:rPr>
          <w:rFonts w:ascii="Arial" w:eastAsia="Times New Roman" w:hAnsi="Arial" w:cs="Arial"/>
          <w:lang w:val="en-US"/>
        </w:rPr>
      </w:pPr>
    </w:p>
    <w:p w14:paraId="154CCDFC" w14:textId="77777777" w:rsidR="00B52B39" w:rsidRPr="00B52B39" w:rsidRDefault="00B52B39" w:rsidP="00B52B39">
      <w:pPr>
        <w:spacing w:after="0" w:line="240" w:lineRule="auto"/>
        <w:ind w:left="1418" w:hanging="709"/>
        <w:rPr>
          <w:rFonts w:ascii="Arial" w:eastAsia="Times New Roman" w:hAnsi="Arial" w:cs="Arial"/>
          <w:lang w:val="en-US"/>
        </w:rPr>
      </w:pPr>
      <w:r w:rsidRPr="00B52B39">
        <w:rPr>
          <w:rFonts w:ascii="Arial" w:eastAsia="Times New Roman" w:hAnsi="Arial" w:cs="Arial"/>
          <w:lang w:val="en-US"/>
        </w:rPr>
        <w:t>d.</w:t>
      </w:r>
      <w:r w:rsidRPr="00B52B39">
        <w:rPr>
          <w:rFonts w:ascii="Arial" w:eastAsia="Times New Roman" w:hAnsi="Arial" w:cs="Arial"/>
          <w:lang w:val="en-US"/>
        </w:rPr>
        <w:tab/>
        <w:t>No rounding up of decimal points will occur until the calculation of the overall module grade at which time scores of 0.50 - 0.99 will be rounded up. Scores of 0.01 - 0.49 are rounded down.</w:t>
      </w:r>
    </w:p>
    <w:p w14:paraId="3E86EB9A" w14:textId="77777777" w:rsidR="00B52B39" w:rsidRPr="00B52B39" w:rsidRDefault="00B52B39" w:rsidP="00B52B39">
      <w:pPr>
        <w:spacing w:after="0" w:line="240" w:lineRule="auto"/>
        <w:ind w:left="1440" w:hanging="720"/>
        <w:rPr>
          <w:rFonts w:ascii="Arial" w:eastAsia="Times New Roman" w:hAnsi="Arial" w:cs="Arial"/>
          <w:lang w:val="en-US"/>
        </w:rPr>
      </w:pPr>
    </w:p>
    <w:p w14:paraId="59094F7B" w14:textId="77777777" w:rsidR="00B52B39" w:rsidRPr="00B52B39" w:rsidRDefault="00B52B39" w:rsidP="00B52B39">
      <w:pPr>
        <w:spacing w:after="0" w:line="240" w:lineRule="auto"/>
        <w:ind w:left="1418" w:hanging="709"/>
        <w:rPr>
          <w:rFonts w:ascii="Arial" w:eastAsia="Times New Roman" w:hAnsi="Arial" w:cs="Arial"/>
          <w:lang w:val="en-US"/>
        </w:rPr>
      </w:pPr>
      <w:r w:rsidRPr="00B52B39">
        <w:rPr>
          <w:rFonts w:ascii="Arial" w:eastAsia="Times New Roman" w:hAnsi="Arial" w:cs="Arial"/>
          <w:lang w:val="en-US"/>
        </w:rPr>
        <w:t xml:space="preserve">e. </w:t>
      </w:r>
      <w:r w:rsidRPr="00B52B39">
        <w:rPr>
          <w:rFonts w:ascii="Arial" w:eastAsia="Times New Roman" w:hAnsi="Arial" w:cs="Arial"/>
          <w:lang w:val="en-US"/>
        </w:rPr>
        <w:tab/>
        <w:t>Module compensation will be assumed unless otherwise stated at validation (see 4.4).</w:t>
      </w:r>
    </w:p>
    <w:p w14:paraId="553B0809" w14:textId="77777777" w:rsidR="00B52B39" w:rsidRPr="00B52B39" w:rsidRDefault="00B52B39" w:rsidP="00B52B39">
      <w:pPr>
        <w:spacing w:after="0" w:line="240" w:lineRule="auto"/>
        <w:rPr>
          <w:rFonts w:ascii="Arial" w:eastAsia="Times New Roman" w:hAnsi="Arial" w:cs="Arial"/>
          <w:lang w:val="en-US"/>
        </w:rPr>
      </w:pPr>
    </w:p>
    <w:p w14:paraId="54B01FC1" w14:textId="77777777" w:rsidR="00B52B39" w:rsidRPr="00B52B39" w:rsidRDefault="00B52B39" w:rsidP="00B52B39">
      <w:pPr>
        <w:spacing w:after="0" w:line="240" w:lineRule="auto"/>
        <w:ind w:left="720" w:hanging="720"/>
        <w:rPr>
          <w:rFonts w:ascii="Arial" w:eastAsia="Times New Roman" w:hAnsi="Arial" w:cs="Arial"/>
          <w:lang w:val="en-US"/>
        </w:rPr>
      </w:pPr>
      <w:r w:rsidRPr="00B52B39">
        <w:rPr>
          <w:rFonts w:ascii="Arial" w:eastAsia="Times New Roman" w:hAnsi="Arial" w:cs="Arial"/>
          <w:lang w:val="en-US"/>
        </w:rPr>
        <w:lastRenderedPageBreak/>
        <w:t>4.2.6</w:t>
      </w:r>
      <w:r w:rsidRPr="00B52B39">
        <w:rPr>
          <w:rFonts w:ascii="Arial" w:eastAsia="Times New Roman" w:hAnsi="Arial" w:cs="Arial"/>
          <w:snapToGrid w:val="0"/>
          <w:lang w:val="en-US"/>
        </w:rPr>
        <w:t xml:space="preserve"> </w:t>
      </w:r>
      <w:r w:rsidRPr="00B52B39">
        <w:rPr>
          <w:rFonts w:ascii="Arial" w:eastAsia="Times New Roman" w:hAnsi="Arial" w:cs="Arial"/>
          <w:snapToGrid w:val="0"/>
          <w:lang w:val="en-US"/>
        </w:rPr>
        <w:tab/>
        <w:t>If a student is unable through disability or injury to be assessed by normal methods specified in the Module Guide, the Disability Advisory Team will review and determine the feasibility of an alternative and appropriate method of assessment in consultation with the Subject Leader.</w:t>
      </w:r>
    </w:p>
    <w:p w14:paraId="03BF0AD4" w14:textId="77777777" w:rsidR="00B52B39" w:rsidRPr="00B52B39"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b/>
          <w:lang w:val="en-US"/>
        </w:rPr>
      </w:pPr>
    </w:p>
    <w:p w14:paraId="530F2714" w14:textId="77777777" w:rsidR="00B52B39" w:rsidRPr="00B52B39"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b/>
          <w:lang w:val="en-US"/>
        </w:rPr>
      </w:pPr>
      <w:r w:rsidRPr="00B52B39">
        <w:rPr>
          <w:rFonts w:ascii="Arial" w:eastAsia="Times New Roman" w:hAnsi="Arial" w:cs="Arial"/>
          <w:b/>
          <w:lang w:val="en-US"/>
        </w:rPr>
        <w:t>4.3</w:t>
      </w:r>
      <w:r w:rsidRPr="00B52B39">
        <w:rPr>
          <w:rFonts w:ascii="Arial" w:eastAsia="Times New Roman" w:hAnsi="Arial" w:cs="Arial"/>
          <w:b/>
          <w:lang w:val="en-US"/>
        </w:rPr>
        <w:tab/>
      </w:r>
      <w:r w:rsidRPr="00B52B39">
        <w:rPr>
          <w:rFonts w:ascii="Arial" w:eastAsia="Times New Roman" w:hAnsi="Arial" w:cs="Arial"/>
          <w:b/>
          <w:lang w:val="en-US"/>
        </w:rPr>
        <w:tab/>
        <w:t>Failure</w:t>
      </w:r>
    </w:p>
    <w:p w14:paraId="075B0FB9" w14:textId="77777777" w:rsidR="00B52B39" w:rsidRPr="00B52B39" w:rsidRDefault="00B52B39" w:rsidP="00B52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ascii="Arial" w:eastAsia="Times New Roman" w:hAnsi="Arial" w:cs="Arial"/>
          <w:lang w:val="en-US"/>
        </w:rPr>
      </w:pPr>
    </w:p>
    <w:p w14:paraId="4B76DD6F" w14:textId="77777777" w:rsidR="00B52B39" w:rsidRPr="00B52B39" w:rsidRDefault="00B52B39" w:rsidP="00B52B39">
      <w:pPr>
        <w:tabs>
          <w:tab w:val="left" w:pos="709"/>
        </w:tabs>
        <w:spacing w:after="0" w:line="240" w:lineRule="auto"/>
        <w:ind w:left="709" w:hanging="709"/>
        <w:rPr>
          <w:rFonts w:ascii="Arial" w:eastAsia="Times New Roman" w:hAnsi="Arial" w:cs="Arial"/>
          <w:lang w:val="en-US"/>
        </w:rPr>
      </w:pPr>
      <w:r w:rsidRPr="00B52B39">
        <w:rPr>
          <w:rFonts w:ascii="Arial" w:eastAsia="Times New Roman" w:hAnsi="Arial" w:cs="Arial"/>
          <w:snapToGrid w:val="0"/>
          <w:lang w:val="en-US"/>
        </w:rPr>
        <w:t>4.3.1</w:t>
      </w:r>
      <w:r w:rsidRPr="00B52B39">
        <w:rPr>
          <w:rFonts w:ascii="Arial" w:eastAsia="Times New Roman" w:hAnsi="Arial" w:cs="Arial"/>
          <w:snapToGrid w:val="0"/>
          <w:lang w:val="en-US"/>
        </w:rPr>
        <w:tab/>
      </w:r>
      <w:r w:rsidRPr="00B52B39">
        <w:rPr>
          <w:rFonts w:ascii="Arial" w:eastAsia="Times New Roman" w:hAnsi="Arial" w:cs="Arial"/>
          <w:lang w:val="en-US"/>
        </w:rPr>
        <w:t>The grade 0NS will be awarded to all students who do not submit assessment.</w:t>
      </w:r>
    </w:p>
    <w:p w14:paraId="2A19D221" w14:textId="77777777" w:rsidR="00B52B39" w:rsidRPr="00B52B39" w:rsidRDefault="00B52B39" w:rsidP="00B52B39">
      <w:pPr>
        <w:tabs>
          <w:tab w:val="left" w:pos="709"/>
        </w:tabs>
        <w:spacing w:after="0" w:line="240" w:lineRule="auto"/>
        <w:ind w:left="709" w:hanging="709"/>
        <w:rPr>
          <w:rFonts w:ascii="Arial" w:eastAsia="Times New Roman" w:hAnsi="Arial" w:cs="Arial"/>
          <w:lang w:val="en-US"/>
        </w:rPr>
      </w:pPr>
    </w:p>
    <w:p w14:paraId="3B9EF78F"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color w:val="FF0000"/>
          <w:lang w:val="en-US"/>
        </w:rPr>
      </w:pPr>
      <w:r w:rsidRPr="00B52B39">
        <w:rPr>
          <w:rFonts w:ascii="Arial" w:eastAsia="Times New Roman" w:hAnsi="Arial" w:cs="Arial"/>
          <w:lang w:val="en-US"/>
        </w:rPr>
        <w:t>4.3.2</w:t>
      </w:r>
      <w:r w:rsidRPr="00B52B39">
        <w:rPr>
          <w:rFonts w:ascii="Arial" w:eastAsia="Times New Roman" w:hAnsi="Arial" w:cs="Arial"/>
          <w:lang w:val="en-US"/>
        </w:rPr>
        <w:tab/>
        <w:t xml:space="preserve">Assessment submitted after the published submission deadline, will be awarded a 0NS. </w:t>
      </w:r>
    </w:p>
    <w:p w14:paraId="5C8BEBEF"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lang w:val="en-US"/>
        </w:rPr>
      </w:pPr>
    </w:p>
    <w:p w14:paraId="7EE7187F"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lang w:val="en-US"/>
        </w:rPr>
      </w:pPr>
      <w:r w:rsidRPr="00B52B39">
        <w:rPr>
          <w:rFonts w:ascii="Arial" w:eastAsia="Times New Roman" w:hAnsi="Arial" w:cs="Arial"/>
          <w:snapToGrid w:val="0"/>
          <w:lang w:val="en-US"/>
        </w:rPr>
        <w:t>4.3.3</w:t>
      </w:r>
      <w:r w:rsidRPr="00B52B39">
        <w:rPr>
          <w:rFonts w:ascii="Arial" w:eastAsia="Times New Roman" w:hAnsi="Arial" w:cs="Arial"/>
          <w:snapToGrid w:val="0"/>
          <w:lang w:val="en-US"/>
        </w:rPr>
        <w:tab/>
        <w:t>Students who fail a module at the first attempt at levels 3-7 will be permitted to attempt the failed summative assessment task(s) again. This resit attempt must be taken at the first opportunity within the same academic year the module was studied, unless valid extenuating circumstances are approved.  Students at levels 3-6 may be offered a further resit (third attempt) for Semester 1 modules within the same academic year where scheduling permits.</w:t>
      </w:r>
    </w:p>
    <w:p w14:paraId="02A3B6D4" w14:textId="77777777" w:rsidR="00B52B39" w:rsidRPr="00B52B39" w:rsidRDefault="00B52B39" w:rsidP="00B52B39">
      <w:pPr>
        <w:tabs>
          <w:tab w:val="left" w:pos="709"/>
        </w:tabs>
        <w:spacing w:after="0" w:line="240" w:lineRule="auto"/>
        <w:ind w:left="709" w:hanging="709"/>
        <w:rPr>
          <w:rFonts w:ascii="Arial" w:eastAsia="Times New Roman" w:hAnsi="Arial" w:cs="Arial"/>
          <w:lang w:val="en-US"/>
        </w:rPr>
      </w:pPr>
    </w:p>
    <w:p w14:paraId="5DA98BB3"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lang w:val="en-US"/>
        </w:rPr>
      </w:pPr>
      <w:r w:rsidRPr="00B52B39">
        <w:rPr>
          <w:rFonts w:ascii="Arial" w:eastAsia="Times New Roman" w:hAnsi="Arial" w:cs="Arial"/>
          <w:snapToGrid w:val="0"/>
          <w:lang w:val="en-US"/>
        </w:rPr>
        <w:t>4.3.4</w:t>
      </w:r>
      <w:r w:rsidRPr="00B52B39">
        <w:rPr>
          <w:rFonts w:ascii="Arial" w:eastAsia="Times New Roman" w:hAnsi="Arial" w:cs="Arial"/>
          <w:snapToGrid w:val="0"/>
          <w:lang w:val="en-US"/>
        </w:rPr>
        <w:tab/>
        <w:t>Students who successfully resit a failed summative assessment at Level 5 or above will be awarded a pass (40% at Undergraduate and 50% at Postgraduate) for this resit attempt. Resit marks at levels 3-4 will not be capped, provided the student has attempted the assessment and gained a mark of at least 20%. For any summative assessment tasks being awarded a capped pass, the pass awarded will contribute towards the overall module grade.</w:t>
      </w:r>
    </w:p>
    <w:p w14:paraId="4C614412"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lang w:val="en-US"/>
        </w:rPr>
      </w:pPr>
    </w:p>
    <w:p w14:paraId="4A7D428D" w14:textId="77777777" w:rsidR="00B52B39" w:rsidRPr="00B52B39" w:rsidRDefault="00B52B39" w:rsidP="00B52B39">
      <w:pPr>
        <w:tabs>
          <w:tab w:val="left" w:pos="709"/>
        </w:tabs>
        <w:spacing w:after="120" w:line="240" w:lineRule="auto"/>
        <w:ind w:left="709" w:hanging="709"/>
        <w:rPr>
          <w:rFonts w:ascii="Arial" w:eastAsia="Cambria" w:hAnsi="Arial" w:cs="Arial"/>
          <w:lang w:val="x-none" w:eastAsia="x-none"/>
        </w:rPr>
      </w:pPr>
      <w:r w:rsidRPr="00B52B39">
        <w:rPr>
          <w:rFonts w:ascii="Arial" w:eastAsia="Cambria" w:hAnsi="Arial" w:cs="Arial"/>
          <w:lang w:eastAsia="x-none"/>
        </w:rPr>
        <w:t>4</w:t>
      </w:r>
      <w:r w:rsidRPr="00B52B39">
        <w:rPr>
          <w:rFonts w:ascii="Arial" w:eastAsia="Cambria" w:hAnsi="Arial" w:cs="Arial"/>
          <w:lang w:val="x-none" w:eastAsia="x-none"/>
        </w:rPr>
        <w:t>.3.</w:t>
      </w:r>
      <w:r w:rsidRPr="00B52B39">
        <w:rPr>
          <w:rFonts w:ascii="Arial" w:eastAsia="Cambria" w:hAnsi="Arial" w:cs="Arial"/>
          <w:lang w:eastAsia="x-none"/>
        </w:rPr>
        <w:t>5</w:t>
      </w:r>
      <w:r w:rsidRPr="00B52B39">
        <w:rPr>
          <w:rFonts w:ascii="Arial" w:eastAsia="Cambria" w:hAnsi="Arial" w:cs="Arial"/>
          <w:lang w:val="x-none" w:eastAsia="x-none"/>
        </w:rPr>
        <w:tab/>
        <w:t>Students who fail a</w:t>
      </w:r>
      <w:r w:rsidRPr="00B52B39">
        <w:rPr>
          <w:rFonts w:ascii="Arial" w:eastAsia="Cambria" w:hAnsi="Arial" w:cs="Arial"/>
          <w:lang w:eastAsia="x-none"/>
        </w:rPr>
        <w:t xml:space="preserve"> module will be permitted to </w:t>
      </w:r>
      <w:r w:rsidRPr="00B52B39">
        <w:rPr>
          <w:rFonts w:ascii="Arial" w:eastAsia="Cambria" w:hAnsi="Arial" w:cs="Arial"/>
          <w:lang w:val="x-none" w:eastAsia="x-none"/>
        </w:rPr>
        <w:t xml:space="preserve">repeat the module, subject to the </w:t>
      </w:r>
      <w:r w:rsidRPr="00B52B39">
        <w:rPr>
          <w:rFonts w:ascii="Arial" w:eastAsia="Cambria" w:hAnsi="Arial" w:cs="Arial"/>
          <w:lang w:eastAsia="x-none"/>
        </w:rPr>
        <w:t>relevant</w:t>
      </w:r>
      <w:r w:rsidRPr="00B52B39">
        <w:rPr>
          <w:rFonts w:ascii="Arial" w:eastAsia="Cambria" w:hAnsi="Arial" w:cs="Arial"/>
          <w:lang w:val="x-none" w:eastAsia="x-none"/>
        </w:rPr>
        <w:t xml:space="preserve"> continuation and progression regulations.</w:t>
      </w:r>
      <w:r w:rsidRPr="00B52B39">
        <w:rPr>
          <w:rFonts w:ascii="Arial" w:eastAsia="Cambria" w:hAnsi="Arial" w:cs="Arial"/>
          <w:lang w:eastAsia="x-none"/>
        </w:rPr>
        <w:t xml:space="preserve"> </w:t>
      </w:r>
      <w:r w:rsidRPr="00B52B39">
        <w:rPr>
          <w:rFonts w:ascii="Arial" w:eastAsia="Cambria" w:hAnsi="Arial" w:cs="Arial"/>
          <w:lang w:val="x-none" w:eastAsia="x-none"/>
        </w:rPr>
        <w:t xml:space="preserve">The University cannot guarantee that all modules will be available to be repeated, in which case the student will be required to take a replacement module. A student who fails an option module may study a suitable substitute module rather than repeat the module they have failed. </w:t>
      </w:r>
    </w:p>
    <w:p w14:paraId="426EF729" w14:textId="77777777" w:rsidR="00B52B39" w:rsidRPr="00B52B39" w:rsidRDefault="00B52B39" w:rsidP="00B52B39">
      <w:pPr>
        <w:tabs>
          <w:tab w:val="left" w:pos="709"/>
          <w:tab w:val="left" w:pos="851"/>
        </w:tabs>
        <w:spacing w:after="0" w:line="240" w:lineRule="auto"/>
        <w:ind w:left="709" w:hanging="709"/>
        <w:rPr>
          <w:rFonts w:ascii="Arial" w:eastAsia="Times New Roman" w:hAnsi="Arial" w:cs="Arial"/>
          <w:snapToGrid w:val="0"/>
          <w:lang w:val="en-US"/>
        </w:rPr>
      </w:pPr>
      <w:r w:rsidRPr="00B52B39">
        <w:rPr>
          <w:rFonts w:ascii="Arial" w:eastAsia="Times New Roman" w:hAnsi="Arial" w:cs="Arial"/>
          <w:snapToGrid w:val="0"/>
          <w:lang w:val="en-US"/>
        </w:rPr>
        <w:t>4.3.6</w:t>
      </w:r>
      <w:r w:rsidRPr="00B52B39">
        <w:rPr>
          <w:rFonts w:ascii="Arial" w:eastAsia="Times New Roman" w:hAnsi="Arial" w:cs="Arial"/>
          <w:snapToGrid w:val="0"/>
          <w:lang w:val="en-US"/>
        </w:rPr>
        <w:tab/>
        <w:t>In summary, at levels 5-7, the grade awarded to students repeating assessment tasks or taking a replacement module will be restricted and the maximum grade for the repeated component or module will be 40% at Undergraduate and 50% at Postgraduate. Gra</w:t>
      </w:r>
      <w:r w:rsidRPr="00B52B39">
        <w:rPr>
          <w:rFonts w:ascii="Arial" w:eastAsia="Times New Roman" w:hAnsi="Arial" w:cs="Arial"/>
          <w:lang w:val="en-US"/>
        </w:rPr>
        <w:t xml:space="preserve">des </w:t>
      </w:r>
      <w:r w:rsidRPr="00B52B39">
        <w:rPr>
          <w:rFonts w:ascii="Arial" w:eastAsia="Times New Roman" w:hAnsi="Arial" w:cs="Arial"/>
          <w:snapToGrid w:val="0"/>
          <w:lang w:val="en-US"/>
        </w:rPr>
        <w:t>awarded to students repeating assessment tasks or taking replacement modules at levels 3-4 will only be capped where the student has failed to submit or has previously been awarded a mark lower than 20%.</w:t>
      </w:r>
    </w:p>
    <w:p w14:paraId="360CB4DD" w14:textId="77777777" w:rsidR="00B52B39" w:rsidRPr="00B52B39" w:rsidRDefault="00B52B39" w:rsidP="00B52B39">
      <w:pPr>
        <w:tabs>
          <w:tab w:val="left" w:pos="709"/>
          <w:tab w:val="left" w:pos="851"/>
        </w:tabs>
        <w:spacing w:after="0" w:line="240" w:lineRule="auto"/>
        <w:rPr>
          <w:rFonts w:ascii="Arial" w:eastAsia="Times New Roman" w:hAnsi="Arial" w:cs="Arial"/>
          <w:snapToGrid w:val="0"/>
          <w:color w:val="FF0000"/>
          <w:lang w:val="en-US"/>
        </w:rPr>
      </w:pPr>
    </w:p>
    <w:p w14:paraId="20835B61"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lang w:val="en-US"/>
        </w:rPr>
      </w:pPr>
      <w:r w:rsidRPr="00B52B39">
        <w:rPr>
          <w:rFonts w:ascii="Arial" w:eastAsia="Times New Roman" w:hAnsi="Arial" w:cs="Arial"/>
          <w:snapToGrid w:val="0"/>
          <w:lang w:val="en-US"/>
        </w:rPr>
        <w:t>4.3.7</w:t>
      </w:r>
      <w:r w:rsidRPr="00B52B39">
        <w:rPr>
          <w:rFonts w:ascii="Arial" w:eastAsia="Times New Roman" w:hAnsi="Arial" w:cs="Arial"/>
          <w:snapToGrid w:val="0"/>
          <w:lang w:val="en-US"/>
        </w:rPr>
        <w:tab/>
        <w:t xml:space="preserve">Where students pass a module they will have no further right to take re-assessment of the specific learning outcomes associated with that module, unless the student has been granted permission to submit assessment again because their claim for extenuating circumstances was accepted as valid. This submission must normally occur within the academic year that the module was studied.  </w:t>
      </w:r>
    </w:p>
    <w:p w14:paraId="6A554A96" w14:textId="77777777" w:rsidR="00B52B39" w:rsidRPr="00B52B39" w:rsidRDefault="00B52B39" w:rsidP="00B52B39">
      <w:pPr>
        <w:spacing w:after="0" w:line="240" w:lineRule="auto"/>
        <w:rPr>
          <w:rFonts w:ascii="Arial" w:eastAsia="Times New Roman" w:hAnsi="Arial" w:cs="Arial"/>
          <w:color w:val="000000"/>
          <w:lang w:val="en-US"/>
        </w:rPr>
      </w:pPr>
    </w:p>
    <w:p w14:paraId="651B5F17" w14:textId="77777777" w:rsidR="00B52B39" w:rsidRPr="00B52B39" w:rsidRDefault="00B52B39" w:rsidP="00B52B39">
      <w:pPr>
        <w:spacing w:after="0" w:line="240" w:lineRule="auto"/>
        <w:ind w:left="720" w:hanging="720"/>
        <w:rPr>
          <w:rFonts w:ascii="Arial" w:eastAsia="Times New Roman" w:hAnsi="Arial" w:cs="Arial"/>
          <w:b/>
          <w:i/>
          <w:color w:val="000000"/>
          <w:u w:val="single"/>
          <w:lang w:val="en-US"/>
        </w:rPr>
      </w:pPr>
      <w:r w:rsidRPr="00B52B39">
        <w:rPr>
          <w:rFonts w:ascii="Arial" w:eastAsia="Times New Roman" w:hAnsi="Arial" w:cs="Arial"/>
          <w:b/>
          <w:color w:val="000000"/>
          <w:lang w:val="en-US"/>
        </w:rPr>
        <w:t>4.4</w:t>
      </w:r>
      <w:r w:rsidRPr="00B52B39">
        <w:rPr>
          <w:rFonts w:ascii="Arial" w:eastAsia="Times New Roman" w:hAnsi="Arial" w:cs="Arial"/>
          <w:b/>
          <w:color w:val="000000"/>
          <w:lang w:val="en-US"/>
        </w:rPr>
        <w:tab/>
        <w:t>Compensation</w:t>
      </w:r>
    </w:p>
    <w:p w14:paraId="661BE632" w14:textId="77777777" w:rsidR="00B52B39" w:rsidRPr="00B52B39" w:rsidRDefault="00B52B39" w:rsidP="00B52B39">
      <w:pPr>
        <w:spacing w:after="0" w:line="240" w:lineRule="auto"/>
        <w:ind w:left="720" w:hanging="720"/>
        <w:rPr>
          <w:rFonts w:ascii="Arial" w:eastAsia="Times New Roman" w:hAnsi="Arial" w:cs="Arial"/>
          <w:color w:val="000000"/>
          <w:lang w:val="en-US"/>
        </w:rPr>
      </w:pPr>
    </w:p>
    <w:p w14:paraId="575AFB22" w14:textId="77777777" w:rsidR="00B52B39" w:rsidRPr="00B52B39" w:rsidRDefault="00B52B39" w:rsidP="00B52B39">
      <w:pPr>
        <w:spacing w:after="0" w:line="240" w:lineRule="auto"/>
        <w:ind w:left="720" w:hanging="720"/>
        <w:rPr>
          <w:rFonts w:ascii="Arial" w:eastAsia="Times New Roman" w:hAnsi="Arial" w:cs="Arial"/>
          <w:color w:val="000000"/>
          <w:lang w:val="en-US"/>
        </w:rPr>
      </w:pPr>
      <w:r w:rsidRPr="00B52B39">
        <w:rPr>
          <w:rFonts w:ascii="Arial" w:eastAsia="Times New Roman" w:hAnsi="Arial" w:cs="Arial"/>
          <w:color w:val="000000"/>
          <w:lang w:val="en-US"/>
        </w:rPr>
        <w:t>4.4.1</w:t>
      </w:r>
      <w:r w:rsidRPr="00B52B39">
        <w:rPr>
          <w:rFonts w:ascii="Arial" w:eastAsia="Times New Roman" w:hAnsi="Arial" w:cs="Arial"/>
          <w:color w:val="000000"/>
          <w:lang w:val="en-US"/>
        </w:rPr>
        <w:tab/>
        <w:t xml:space="preserve">Compensation for marginal failure (35-39%) in a module is permitted at levels 3-6 only. </w:t>
      </w:r>
    </w:p>
    <w:p w14:paraId="58612190" w14:textId="77777777" w:rsidR="00B52B39" w:rsidRPr="00B52B39" w:rsidRDefault="00B52B39" w:rsidP="00B52B39">
      <w:pPr>
        <w:spacing w:after="0" w:line="240" w:lineRule="auto"/>
        <w:ind w:left="720" w:hanging="720"/>
        <w:rPr>
          <w:rFonts w:ascii="Arial" w:eastAsia="Times New Roman" w:hAnsi="Arial" w:cs="Arial"/>
          <w:color w:val="000000"/>
          <w:lang w:val="en-US"/>
        </w:rPr>
      </w:pPr>
    </w:p>
    <w:p w14:paraId="215185D4" w14:textId="77777777" w:rsidR="00B52B39" w:rsidRPr="00B52B39" w:rsidRDefault="00B52B39" w:rsidP="00B52B39">
      <w:pPr>
        <w:spacing w:after="0" w:line="240" w:lineRule="auto"/>
        <w:ind w:left="720"/>
        <w:rPr>
          <w:rFonts w:ascii="Arial" w:eastAsia="Times New Roman" w:hAnsi="Arial" w:cs="Arial"/>
          <w:color w:val="000000"/>
          <w:lang w:val="en-US"/>
        </w:rPr>
      </w:pPr>
      <w:r w:rsidRPr="00B52B39">
        <w:rPr>
          <w:rFonts w:ascii="Arial" w:eastAsia="Times New Roman" w:hAnsi="Arial" w:cs="Arial"/>
          <w:color w:val="000000"/>
          <w:lang w:val="en-US"/>
        </w:rPr>
        <w:t>There is no compensation for the following;</w:t>
      </w:r>
    </w:p>
    <w:p w14:paraId="4F87DACD" w14:textId="77777777" w:rsidR="00B52B39" w:rsidRPr="00B52B39" w:rsidRDefault="00B52B39" w:rsidP="00B52B39">
      <w:pPr>
        <w:spacing w:after="0" w:line="240" w:lineRule="auto"/>
        <w:ind w:left="720" w:hanging="720"/>
        <w:rPr>
          <w:rFonts w:ascii="Arial" w:eastAsia="Times New Roman" w:hAnsi="Arial" w:cs="Arial"/>
          <w:color w:val="000000"/>
          <w:lang w:val="en-US"/>
        </w:rPr>
      </w:pPr>
    </w:p>
    <w:p w14:paraId="29E1BA93" w14:textId="77777777" w:rsidR="00B52B39" w:rsidRPr="00B52B39" w:rsidRDefault="00B52B39" w:rsidP="00B52B39">
      <w:pPr>
        <w:numPr>
          <w:ilvl w:val="0"/>
          <w:numId w:val="6"/>
        </w:numPr>
        <w:spacing w:after="0" w:line="240" w:lineRule="auto"/>
        <w:ind w:left="1418" w:hanging="709"/>
        <w:rPr>
          <w:rFonts w:ascii="Arial" w:eastAsia="Times New Roman" w:hAnsi="Arial" w:cs="Arial"/>
          <w:lang w:val="en-US"/>
        </w:rPr>
      </w:pPr>
      <w:r w:rsidRPr="00B52B39">
        <w:rPr>
          <w:rFonts w:ascii="Arial" w:eastAsia="Times New Roman" w:hAnsi="Arial" w:cs="Arial"/>
          <w:color w:val="000000"/>
          <w:lang w:val="en-US"/>
        </w:rPr>
        <w:t>modules taken at level 7</w:t>
      </w:r>
    </w:p>
    <w:p w14:paraId="53BF538C" w14:textId="77777777" w:rsidR="00B52B39" w:rsidRPr="00B52B39" w:rsidRDefault="00B52B39" w:rsidP="00B52B39">
      <w:pPr>
        <w:numPr>
          <w:ilvl w:val="0"/>
          <w:numId w:val="6"/>
        </w:numPr>
        <w:spacing w:after="0" w:line="240" w:lineRule="auto"/>
        <w:ind w:left="1418" w:hanging="709"/>
        <w:rPr>
          <w:rFonts w:ascii="Arial" w:eastAsia="Times New Roman" w:hAnsi="Arial" w:cs="Arial"/>
          <w:lang w:val="en-US"/>
        </w:rPr>
      </w:pPr>
      <w:r w:rsidRPr="00B52B39">
        <w:rPr>
          <w:rFonts w:ascii="Arial" w:eastAsia="Times New Roman" w:hAnsi="Arial" w:cs="Arial"/>
          <w:color w:val="000000"/>
          <w:lang w:val="en-US"/>
        </w:rPr>
        <w:t>sandwich placement modules, work-based or work-related modules</w:t>
      </w:r>
    </w:p>
    <w:p w14:paraId="6DF4F9E6" w14:textId="77777777" w:rsidR="00B52B39" w:rsidRPr="00B52B39" w:rsidRDefault="00B52B39" w:rsidP="00B52B39">
      <w:pPr>
        <w:numPr>
          <w:ilvl w:val="0"/>
          <w:numId w:val="6"/>
        </w:numPr>
        <w:spacing w:after="0" w:line="240" w:lineRule="auto"/>
        <w:ind w:left="1418" w:hanging="709"/>
        <w:rPr>
          <w:rFonts w:ascii="Arial" w:eastAsia="Times New Roman" w:hAnsi="Arial" w:cs="Arial"/>
          <w:lang w:val="en-US"/>
        </w:rPr>
      </w:pPr>
      <w:r w:rsidRPr="00B52B39">
        <w:rPr>
          <w:rFonts w:ascii="Arial" w:eastAsia="Times New Roman" w:hAnsi="Arial" w:cs="Arial"/>
          <w:color w:val="000000"/>
          <w:lang w:val="en-US"/>
        </w:rPr>
        <w:t>Independent Study Module (in courses where independent study is assigned to a specific module).</w:t>
      </w:r>
    </w:p>
    <w:p w14:paraId="6A23D6CD" w14:textId="77777777" w:rsidR="00B52B39" w:rsidRPr="00B52B39" w:rsidRDefault="00B52B39" w:rsidP="00B52B39">
      <w:pPr>
        <w:spacing w:after="0" w:line="240" w:lineRule="auto"/>
        <w:rPr>
          <w:rFonts w:ascii="Arial" w:eastAsia="Times New Roman" w:hAnsi="Arial" w:cs="Arial"/>
          <w:color w:val="000000"/>
          <w:lang w:val="en-US"/>
        </w:rPr>
      </w:pPr>
    </w:p>
    <w:p w14:paraId="7BF46630" w14:textId="77777777" w:rsidR="00B52B39" w:rsidRPr="00B52B39" w:rsidRDefault="00B52B39" w:rsidP="00B52B39">
      <w:pPr>
        <w:spacing w:after="0" w:line="240" w:lineRule="auto"/>
        <w:ind w:left="720" w:hanging="720"/>
        <w:rPr>
          <w:rFonts w:ascii="Arial" w:eastAsia="Times New Roman" w:hAnsi="Arial" w:cs="Arial"/>
          <w:color w:val="000000"/>
          <w:lang w:val="en-US"/>
        </w:rPr>
      </w:pPr>
      <w:r w:rsidRPr="00B52B39">
        <w:rPr>
          <w:rFonts w:ascii="Arial" w:eastAsia="Times New Roman" w:hAnsi="Arial" w:cs="Arial"/>
          <w:color w:val="000000"/>
          <w:lang w:val="en-US"/>
        </w:rPr>
        <w:lastRenderedPageBreak/>
        <w:t>4.4.2   Provided students have passed modules worth a minimum of 80 credits at the same level (100 credits at level 6), marginal failure (35-39%) will be compensated by Awards Boards as follows;</w:t>
      </w:r>
    </w:p>
    <w:p w14:paraId="6A0138F8" w14:textId="77777777" w:rsidR="00B52B39" w:rsidRPr="00B52B39" w:rsidRDefault="00B52B39" w:rsidP="00B52B39">
      <w:pPr>
        <w:spacing w:after="0" w:line="240" w:lineRule="auto"/>
        <w:rPr>
          <w:rFonts w:ascii="Arial" w:eastAsia="Times New Roman" w:hAnsi="Arial" w:cs="Arial"/>
          <w:color w:val="000000"/>
          <w:lang w:val="en-US"/>
        </w:rPr>
      </w:pPr>
    </w:p>
    <w:tbl>
      <w:tblPr>
        <w:tblW w:w="9764" w:type="dxa"/>
        <w:tblInd w:w="93" w:type="dxa"/>
        <w:tblLayout w:type="fixed"/>
        <w:tblLook w:val="04A0" w:firstRow="1" w:lastRow="0" w:firstColumn="1" w:lastColumn="0" w:noHBand="0" w:noVBand="1"/>
      </w:tblPr>
      <w:tblGrid>
        <w:gridCol w:w="3417"/>
        <w:gridCol w:w="1276"/>
        <w:gridCol w:w="1320"/>
        <w:gridCol w:w="1276"/>
        <w:gridCol w:w="1244"/>
        <w:gridCol w:w="1231"/>
      </w:tblGrid>
      <w:tr w:rsidR="00B52B39" w:rsidRPr="00B52B39" w14:paraId="72CF1ED4" w14:textId="77777777" w:rsidTr="00180C80">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73E9" w14:textId="77777777" w:rsidR="00B52B39" w:rsidRPr="00B52B39" w:rsidRDefault="00B52B39" w:rsidP="00B52B39">
            <w:pPr>
              <w:spacing w:after="0" w:line="240" w:lineRule="auto"/>
              <w:ind w:right="-108"/>
              <w:rPr>
                <w:rFonts w:ascii="Arial" w:eastAsia="Times New Roman" w:hAnsi="Arial" w:cs="Arial"/>
                <w:b/>
                <w:bCs/>
                <w:color w:val="000000"/>
                <w:lang w:val="en-US" w:eastAsia="en-GB"/>
              </w:rPr>
            </w:pPr>
            <w:r w:rsidRPr="00B52B39">
              <w:rPr>
                <w:rFonts w:ascii="Arial" w:eastAsia="Times New Roman" w:hAnsi="Arial" w:cs="Arial"/>
                <w:b/>
                <w:bCs/>
                <w:color w:val="000000"/>
                <w:lang w:val="en-US" w:eastAsia="en-GB"/>
              </w:rPr>
              <w:t>Qualification</w:t>
            </w:r>
          </w:p>
          <w:p w14:paraId="55B2881C" w14:textId="77777777" w:rsidR="00B52B39" w:rsidRPr="00B52B39" w:rsidRDefault="00B52B39" w:rsidP="00B52B39">
            <w:pPr>
              <w:spacing w:after="0" w:line="240" w:lineRule="auto"/>
              <w:ind w:right="-108"/>
              <w:rPr>
                <w:rFonts w:ascii="Arial" w:eastAsia="Times New Roman" w:hAnsi="Arial" w:cs="Arial"/>
                <w:b/>
                <w:bCs/>
                <w:color w:val="000000"/>
                <w:lang w:val="en-US" w:eastAsia="en-GB"/>
              </w:rPr>
            </w:pPr>
          </w:p>
        </w:tc>
        <w:tc>
          <w:tcPr>
            <w:tcW w:w="1276" w:type="dxa"/>
            <w:tcBorders>
              <w:top w:val="single" w:sz="4" w:space="0" w:color="auto"/>
              <w:left w:val="nil"/>
              <w:bottom w:val="single" w:sz="4" w:space="0" w:color="auto"/>
              <w:right w:val="single" w:sz="4" w:space="0" w:color="auto"/>
            </w:tcBorders>
            <w:vAlign w:val="bottom"/>
          </w:tcPr>
          <w:p w14:paraId="3D1C8B8A" w14:textId="77777777" w:rsidR="00B52B39" w:rsidRPr="00B52B39" w:rsidRDefault="00B52B39" w:rsidP="00B52B39">
            <w:pPr>
              <w:spacing w:after="0" w:line="240" w:lineRule="auto"/>
              <w:jc w:val="center"/>
              <w:rPr>
                <w:rFonts w:ascii="Arial" w:eastAsia="Times New Roman" w:hAnsi="Arial" w:cs="Arial"/>
                <w:b/>
                <w:bCs/>
                <w:color w:val="000000"/>
                <w:lang w:val="en-US" w:eastAsia="en-GB"/>
              </w:rPr>
            </w:pPr>
            <w:r w:rsidRPr="00B52B39">
              <w:rPr>
                <w:rFonts w:ascii="Arial" w:eastAsia="Times New Roman" w:hAnsi="Arial" w:cs="Arial"/>
                <w:b/>
                <w:bCs/>
                <w:color w:val="000000"/>
                <w:lang w:val="en-US" w:eastAsia="en-GB"/>
              </w:rPr>
              <w:t>Level 3</w:t>
            </w:r>
          </w:p>
          <w:p w14:paraId="0B220028" w14:textId="77777777" w:rsidR="00B52B39" w:rsidRPr="00B52B39" w:rsidRDefault="00B52B39" w:rsidP="00B52B39">
            <w:pPr>
              <w:spacing w:after="0" w:line="240" w:lineRule="auto"/>
              <w:jc w:val="center"/>
              <w:rPr>
                <w:rFonts w:ascii="Arial" w:eastAsia="Times New Roman" w:hAnsi="Arial" w:cs="Arial"/>
                <w:b/>
                <w:bCs/>
                <w:color w:val="000000"/>
                <w:lang w:val="en-US" w:eastAsia="en-GB"/>
              </w:rPr>
            </w:pPr>
            <w:r w:rsidRPr="00B52B39">
              <w:rPr>
                <w:rFonts w:ascii="Arial" w:eastAsia="Times New Roman" w:hAnsi="Arial" w:cs="Arial"/>
                <w:b/>
                <w:bCs/>
                <w:color w:val="000000"/>
                <w:lang w:val="en-US" w:eastAsia="en-GB"/>
              </w:rPr>
              <w:t>maximum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CBBE6" w14:textId="77777777" w:rsidR="00B52B39" w:rsidRPr="00B52B39" w:rsidRDefault="00B52B39" w:rsidP="00B52B39">
            <w:pPr>
              <w:spacing w:after="0" w:line="240" w:lineRule="auto"/>
              <w:jc w:val="center"/>
              <w:rPr>
                <w:rFonts w:ascii="Arial" w:eastAsia="Times New Roman" w:hAnsi="Arial" w:cs="Arial"/>
                <w:b/>
                <w:bCs/>
                <w:color w:val="000000"/>
                <w:lang w:val="en-US" w:eastAsia="en-GB"/>
              </w:rPr>
            </w:pPr>
            <w:r w:rsidRPr="00B52B39">
              <w:rPr>
                <w:rFonts w:ascii="Arial" w:eastAsia="Times New Roman" w:hAnsi="Arial" w:cs="Arial"/>
                <w:b/>
                <w:bCs/>
                <w:color w:val="000000"/>
                <w:lang w:val="en-US" w:eastAsia="en-GB"/>
              </w:rPr>
              <w:t>Level 4 maximum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713755" w14:textId="77777777" w:rsidR="00B52B39" w:rsidRPr="00B52B39" w:rsidRDefault="00B52B39" w:rsidP="00B52B39">
            <w:pPr>
              <w:spacing w:after="0" w:line="240" w:lineRule="auto"/>
              <w:jc w:val="center"/>
              <w:rPr>
                <w:rFonts w:ascii="Arial" w:eastAsia="Times New Roman" w:hAnsi="Arial" w:cs="Arial"/>
                <w:b/>
                <w:bCs/>
                <w:color w:val="000000"/>
                <w:lang w:val="en-US" w:eastAsia="en-GB"/>
              </w:rPr>
            </w:pPr>
            <w:r w:rsidRPr="00B52B39">
              <w:rPr>
                <w:rFonts w:ascii="Arial" w:eastAsia="Times New Roman" w:hAnsi="Arial" w:cs="Arial"/>
                <w:b/>
                <w:bCs/>
                <w:color w:val="000000"/>
                <w:lang w:val="en-US" w:eastAsia="en-GB"/>
              </w:rPr>
              <w:t>Level 5</w:t>
            </w:r>
          </w:p>
          <w:p w14:paraId="62646403" w14:textId="77777777" w:rsidR="00B52B39" w:rsidRPr="00B52B39" w:rsidRDefault="00B52B39" w:rsidP="00B52B39">
            <w:pPr>
              <w:spacing w:after="0" w:line="240" w:lineRule="auto"/>
              <w:jc w:val="center"/>
              <w:rPr>
                <w:rFonts w:ascii="Arial" w:eastAsia="Times New Roman" w:hAnsi="Arial" w:cs="Arial"/>
                <w:b/>
                <w:bCs/>
                <w:color w:val="000000"/>
                <w:lang w:val="en-US" w:eastAsia="en-GB"/>
              </w:rPr>
            </w:pPr>
            <w:r w:rsidRPr="00B52B39">
              <w:rPr>
                <w:rFonts w:ascii="Arial" w:eastAsia="Times New Roman" w:hAnsi="Arial" w:cs="Arial"/>
                <w:b/>
                <w:bCs/>
                <w:color w:val="000000"/>
                <w:lang w:val="en-US" w:eastAsia="en-GB"/>
              </w:rPr>
              <w:t>maximum</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14:paraId="405DA068" w14:textId="77777777" w:rsidR="00B52B39" w:rsidRPr="00B52B39" w:rsidRDefault="00B52B39" w:rsidP="00B52B39">
            <w:pPr>
              <w:spacing w:after="0" w:line="240" w:lineRule="auto"/>
              <w:jc w:val="center"/>
              <w:rPr>
                <w:rFonts w:ascii="Arial" w:eastAsia="Times New Roman" w:hAnsi="Arial" w:cs="Arial"/>
                <w:b/>
                <w:bCs/>
                <w:color w:val="000000"/>
                <w:lang w:val="en-US" w:eastAsia="en-GB"/>
              </w:rPr>
            </w:pPr>
            <w:r w:rsidRPr="00B52B39">
              <w:rPr>
                <w:rFonts w:ascii="Arial" w:eastAsia="Times New Roman" w:hAnsi="Arial" w:cs="Arial"/>
                <w:b/>
                <w:bCs/>
                <w:color w:val="000000"/>
                <w:lang w:val="en-US" w:eastAsia="en-GB"/>
              </w:rPr>
              <w:t>Level 6</w:t>
            </w:r>
          </w:p>
          <w:p w14:paraId="62DF7D09" w14:textId="77777777" w:rsidR="00B52B39" w:rsidRPr="00B52B39" w:rsidRDefault="00B52B39" w:rsidP="00B52B39">
            <w:pPr>
              <w:spacing w:after="0" w:line="240" w:lineRule="auto"/>
              <w:jc w:val="center"/>
              <w:rPr>
                <w:rFonts w:ascii="Arial" w:eastAsia="Times New Roman" w:hAnsi="Arial" w:cs="Arial"/>
                <w:b/>
                <w:bCs/>
                <w:color w:val="000000"/>
                <w:lang w:val="en-US" w:eastAsia="en-GB"/>
              </w:rPr>
            </w:pPr>
            <w:r w:rsidRPr="00B52B39">
              <w:rPr>
                <w:rFonts w:ascii="Arial" w:eastAsia="Times New Roman" w:hAnsi="Arial" w:cs="Arial"/>
                <w:b/>
                <w:bCs/>
                <w:color w:val="000000"/>
                <w:lang w:val="en-US" w:eastAsia="en-GB"/>
              </w:rPr>
              <w:t>maximum</w:t>
            </w:r>
          </w:p>
        </w:tc>
        <w:tc>
          <w:tcPr>
            <w:tcW w:w="1231" w:type="dxa"/>
            <w:tcBorders>
              <w:top w:val="single" w:sz="4" w:space="0" w:color="auto"/>
              <w:left w:val="nil"/>
              <w:bottom w:val="single" w:sz="4" w:space="0" w:color="auto"/>
              <w:right w:val="single" w:sz="4" w:space="0" w:color="auto"/>
            </w:tcBorders>
          </w:tcPr>
          <w:p w14:paraId="32CCB882" w14:textId="77777777" w:rsidR="00B52B39" w:rsidRPr="00B52B39" w:rsidRDefault="00B52B39" w:rsidP="00B52B39">
            <w:pPr>
              <w:spacing w:after="0" w:line="240" w:lineRule="auto"/>
              <w:jc w:val="center"/>
              <w:rPr>
                <w:rFonts w:ascii="Arial" w:eastAsia="Times New Roman" w:hAnsi="Arial" w:cs="Arial"/>
                <w:b/>
                <w:bCs/>
                <w:color w:val="000000"/>
                <w:lang w:val="en-US" w:eastAsia="en-GB"/>
              </w:rPr>
            </w:pPr>
            <w:r w:rsidRPr="00B52B39">
              <w:rPr>
                <w:rFonts w:ascii="Arial" w:eastAsia="Times New Roman" w:hAnsi="Arial" w:cs="Arial"/>
                <w:b/>
                <w:bCs/>
                <w:color w:val="000000"/>
                <w:lang w:val="en-US" w:eastAsia="en-GB"/>
              </w:rPr>
              <w:t>Maximum total</w:t>
            </w:r>
          </w:p>
        </w:tc>
      </w:tr>
      <w:tr w:rsidR="00B52B39" w:rsidRPr="00B52B39" w14:paraId="2DFB314E" w14:textId="77777777" w:rsidTr="00180C80">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0EDE8F6C" w14:textId="77777777" w:rsidR="00B52B39" w:rsidRPr="00B52B39" w:rsidRDefault="00B52B39" w:rsidP="00B52B39">
            <w:pPr>
              <w:spacing w:after="0" w:line="240" w:lineRule="auto"/>
              <w:ind w:right="-108"/>
              <w:rPr>
                <w:rFonts w:ascii="Arial" w:eastAsia="Times New Roman" w:hAnsi="Arial" w:cs="Arial"/>
                <w:color w:val="000000"/>
                <w:lang w:val="en-US" w:eastAsia="en-GB"/>
              </w:rPr>
            </w:pPr>
            <w:r w:rsidRPr="00B52B39">
              <w:rPr>
                <w:rFonts w:ascii="Arial" w:eastAsia="Times New Roman" w:hAnsi="Arial" w:cs="Arial"/>
                <w:color w:val="000000"/>
                <w:lang w:val="en-US" w:eastAsia="en-GB"/>
              </w:rPr>
              <w:t xml:space="preserve">Certificate in Education, </w:t>
            </w:r>
          </w:p>
          <w:p w14:paraId="0B30E500" w14:textId="77777777" w:rsidR="00B52B39" w:rsidRPr="00B52B39" w:rsidRDefault="00B52B39" w:rsidP="00B52B39">
            <w:pPr>
              <w:spacing w:after="0" w:line="240" w:lineRule="auto"/>
              <w:ind w:right="-108"/>
              <w:rPr>
                <w:rFonts w:ascii="Arial" w:eastAsia="Times New Roman" w:hAnsi="Arial" w:cs="Arial"/>
                <w:color w:val="000000"/>
                <w:lang w:val="en-US" w:eastAsia="en-GB"/>
              </w:rPr>
            </w:pPr>
            <w:r w:rsidRPr="00B52B39">
              <w:rPr>
                <w:rFonts w:ascii="Arial" w:eastAsia="Times New Roman" w:hAnsi="Arial" w:cs="Arial"/>
                <w:color w:val="000000"/>
                <w:lang w:val="en-US" w:eastAsia="en-GB"/>
              </w:rPr>
              <w:t>Graduate Certificate, Professional Graduate Certificate in Education, Graduate Diploma</w:t>
            </w:r>
          </w:p>
        </w:tc>
        <w:tc>
          <w:tcPr>
            <w:tcW w:w="6347" w:type="dxa"/>
            <w:gridSpan w:val="5"/>
            <w:tcBorders>
              <w:top w:val="single" w:sz="4" w:space="0" w:color="auto"/>
              <w:left w:val="nil"/>
              <w:bottom w:val="single" w:sz="4" w:space="0" w:color="auto"/>
              <w:right w:val="single" w:sz="4" w:space="0" w:color="auto"/>
            </w:tcBorders>
            <w:vAlign w:val="bottom"/>
          </w:tcPr>
          <w:p w14:paraId="6DCDDE67" w14:textId="77777777" w:rsidR="00B52B39" w:rsidRPr="00B52B39" w:rsidRDefault="00B52B39" w:rsidP="00B52B39">
            <w:pPr>
              <w:spacing w:after="0" w:line="240" w:lineRule="auto"/>
              <w:jc w:val="center"/>
              <w:rPr>
                <w:rFonts w:ascii="Arial" w:eastAsia="Times New Roman" w:hAnsi="Arial" w:cs="Arial"/>
                <w:color w:val="000000"/>
                <w:lang w:val="en-US" w:eastAsia="en-GB"/>
              </w:rPr>
            </w:pPr>
          </w:p>
          <w:p w14:paraId="0DDA1879" w14:textId="77777777" w:rsidR="00B52B39" w:rsidRPr="00B52B39" w:rsidRDefault="00B52B39" w:rsidP="00B52B39">
            <w:pPr>
              <w:spacing w:after="0" w:line="240" w:lineRule="auto"/>
              <w:jc w:val="center"/>
              <w:rPr>
                <w:rFonts w:ascii="Arial" w:eastAsia="Times New Roman" w:hAnsi="Arial" w:cs="Arial"/>
                <w:color w:val="000000"/>
                <w:lang w:val="en-US" w:eastAsia="en-GB"/>
              </w:rPr>
            </w:pPr>
          </w:p>
          <w:p w14:paraId="02E98199" w14:textId="77777777" w:rsidR="00B52B39" w:rsidRPr="00B52B39" w:rsidRDefault="00B52B39" w:rsidP="00B52B39">
            <w:pPr>
              <w:spacing w:after="0" w:line="240" w:lineRule="auto"/>
              <w:jc w:val="center"/>
              <w:rPr>
                <w:rFonts w:ascii="Arial" w:eastAsia="Times New Roman" w:hAnsi="Arial" w:cs="Arial"/>
                <w:color w:val="000000"/>
                <w:lang w:val="en-US" w:eastAsia="en-GB"/>
              </w:rPr>
            </w:pPr>
          </w:p>
          <w:p w14:paraId="531D816E"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Compensation not permitted</w:t>
            </w:r>
          </w:p>
        </w:tc>
      </w:tr>
      <w:tr w:rsidR="00B52B39" w:rsidRPr="00B52B39" w14:paraId="2CFC23F0" w14:textId="77777777" w:rsidTr="00180C80">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189F4DBD" w14:textId="77777777" w:rsidR="00B52B39" w:rsidRPr="00B52B39" w:rsidRDefault="00B52B39" w:rsidP="00B52B39">
            <w:pPr>
              <w:spacing w:after="0" w:line="240" w:lineRule="auto"/>
              <w:ind w:right="-108"/>
              <w:rPr>
                <w:rFonts w:ascii="Arial" w:eastAsia="Times New Roman" w:hAnsi="Arial" w:cs="Arial"/>
                <w:color w:val="000000"/>
                <w:lang w:val="en-US" w:eastAsia="en-GB"/>
              </w:rPr>
            </w:pPr>
            <w:r w:rsidRPr="00B52B39">
              <w:rPr>
                <w:rFonts w:ascii="Arial" w:eastAsia="Times New Roman" w:hAnsi="Arial" w:cs="Arial"/>
                <w:color w:val="000000"/>
                <w:lang w:val="en-US" w:eastAsia="en-GB"/>
              </w:rPr>
              <w:t>Certificate of Higher Education,</w:t>
            </w:r>
          </w:p>
          <w:p w14:paraId="3275FB51" w14:textId="77777777" w:rsidR="00B52B39" w:rsidRPr="00B52B39" w:rsidRDefault="00B52B39" w:rsidP="00B52B39">
            <w:pPr>
              <w:spacing w:after="0" w:line="240" w:lineRule="auto"/>
              <w:ind w:right="-108"/>
              <w:rPr>
                <w:rFonts w:ascii="Arial" w:eastAsia="Times New Roman" w:hAnsi="Arial" w:cs="Arial"/>
                <w:color w:val="000000"/>
                <w:lang w:val="en-US" w:eastAsia="en-GB"/>
              </w:rPr>
            </w:pPr>
            <w:r w:rsidRPr="00B52B39">
              <w:rPr>
                <w:rFonts w:ascii="Arial" w:eastAsia="Times New Roman" w:hAnsi="Arial" w:cs="Arial"/>
                <w:color w:val="000000"/>
                <w:lang w:val="en-US" w:eastAsia="en-GB"/>
              </w:rPr>
              <w:t>Higher National Certificate</w:t>
            </w:r>
          </w:p>
        </w:tc>
        <w:tc>
          <w:tcPr>
            <w:tcW w:w="1276" w:type="dxa"/>
            <w:tcBorders>
              <w:top w:val="single" w:sz="4" w:space="0" w:color="auto"/>
              <w:left w:val="nil"/>
              <w:bottom w:val="single" w:sz="4" w:space="0" w:color="auto"/>
              <w:right w:val="single" w:sz="4" w:space="0" w:color="auto"/>
            </w:tcBorders>
            <w:vAlign w:val="bottom"/>
          </w:tcPr>
          <w:p w14:paraId="733719FB"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EC9DEF"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40</w:t>
            </w:r>
          </w:p>
        </w:tc>
        <w:tc>
          <w:tcPr>
            <w:tcW w:w="1276" w:type="dxa"/>
            <w:tcBorders>
              <w:top w:val="nil"/>
              <w:left w:val="nil"/>
              <w:bottom w:val="single" w:sz="4" w:space="0" w:color="auto"/>
              <w:right w:val="single" w:sz="4" w:space="0" w:color="auto"/>
            </w:tcBorders>
            <w:shd w:val="clear" w:color="auto" w:fill="auto"/>
            <w:noWrap/>
            <w:vAlign w:val="bottom"/>
          </w:tcPr>
          <w:p w14:paraId="47739518"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w:t>
            </w:r>
          </w:p>
        </w:tc>
        <w:tc>
          <w:tcPr>
            <w:tcW w:w="1244" w:type="dxa"/>
            <w:tcBorders>
              <w:top w:val="nil"/>
              <w:left w:val="nil"/>
              <w:bottom w:val="single" w:sz="4" w:space="0" w:color="auto"/>
              <w:right w:val="single" w:sz="4" w:space="0" w:color="auto"/>
            </w:tcBorders>
            <w:shd w:val="clear" w:color="auto" w:fill="auto"/>
            <w:noWrap/>
            <w:vAlign w:val="bottom"/>
          </w:tcPr>
          <w:p w14:paraId="382B8732"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w:t>
            </w:r>
          </w:p>
        </w:tc>
        <w:tc>
          <w:tcPr>
            <w:tcW w:w="1231" w:type="dxa"/>
            <w:tcBorders>
              <w:top w:val="nil"/>
              <w:left w:val="nil"/>
              <w:bottom w:val="single" w:sz="4" w:space="0" w:color="auto"/>
              <w:right w:val="single" w:sz="4" w:space="0" w:color="auto"/>
            </w:tcBorders>
          </w:tcPr>
          <w:p w14:paraId="78EE5BF5" w14:textId="77777777" w:rsidR="00B52B39" w:rsidRPr="00B52B39" w:rsidRDefault="00B52B39" w:rsidP="00B52B39">
            <w:pPr>
              <w:spacing w:after="0" w:line="240" w:lineRule="auto"/>
              <w:jc w:val="center"/>
              <w:rPr>
                <w:rFonts w:ascii="Arial" w:eastAsia="Times New Roman" w:hAnsi="Arial" w:cs="Arial"/>
                <w:color w:val="000000"/>
                <w:lang w:val="en-US" w:eastAsia="en-GB"/>
              </w:rPr>
            </w:pPr>
          </w:p>
          <w:p w14:paraId="6B4ABB30"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40</w:t>
            </w:r>
          </w:p>
        </w:tc>
      </w:tr>
      <w:tr w:rsidR="00B52B39" w:rsidRPr="00B52B39" w14:paraId="5D5891A3" w14:textId="77777777" w:rsidTr="00180C80">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14:paraId="5FFB7FA2" w14:textId="77777777" w:rsidR="00B52B39" w:rsidRPr="00B52B39" w:rsidRDefault="00B52B39" w:rsidP="00B52B39">
            <w:pPr>
              <w:spacing w:after="0" w:line="240" w:lineRule="auto"/>
              <w:ind w:right="-108"/>
              <w:rPr>
                <w:rFonts w:ascii="Arial" w:eastAsia="Times New Roman" w:hAnsi="Arial" w:cs="Arial"/>
                <w:color w:val="000000"/>
                <w:lang w:val="en-US" w:eastAsia="en-GB"/>
              </w:rPr>
            </w:pPr>
            <w:r w:rsidRPr="00B52B39">
              <w:rPr>
                <w:rFonts w:ascii="Arial" w:eastAsia="Times New Roman" w:hAnsi="Arial" w:cs="Arial"/>
                <w:color w:val="000000"/>
                <w:lang w:val="en-US" w:eastAsia="en-GB"/>
              </w:rPr>
              <w:t>Diploma of Higher Education, Higher National Diploma, Foundation Degree</w:t>
            </w:r>
          </w:p>
        </w:tc>
        <w:tc>
          <w:tcPr>
            <w:tcW w:w="1276" w:type="dxa"/>
            <w:tcBorders>
              <w:top w:val="single" w:sz="4" w:space="0" w:color="auto"/>
              <w:left w:val="nil"/>
              <w:bottom w:val="single" w:sz="4" w:space="0" w:color="auto"/>
              <w:right w:val="single" w:sz="4" w:space="0" w:color="auto"/>
            </w:tcBorders>
            <w:vAlign w:val="bottom"/>
          </w:tcPr>
          <w:p w14:paraId="4E5C54B3"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472A319E"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40</w:t>
            </w:r>
          </w:p>
        </w:tc>
        <w:tc>
          <w:tcPr>
            <w:tcW w:w="1276" w:type="dxa"/>
            <w:tcBorders>
              <w:top w:val="nil"/>
              <w:left w:val="nil"/>
              <w:bottom w:val="single" w:sz="4" w:space="0" w:color="auto"/>
              <w:right w:val="single" w:sz="4" w:space="0" w:color="auto"/>
            </w:tcBorders>
            <w:shd w:val="clear" w:color="auto" w:fill="auto"/>
            <w:noWrap/>
            <w:vAlign w:val="bottom"/>
          </w:tcPr>
          <w:p w14:paraId="38BE4507"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40</w:t>
            </w:r>
          </w:p>
        </w:tc>
        <w:tc>
          <w:tcPr>
            <w:tcW w:w="1244" w:type="dxa"/>
            <w:tcBorders>
              <w:top w:val="nil"/>
              <w:left w:val="nil"/>
              <w:bottom w:val="single" w:sz="4" w:space="0" w:color="auto"/>
              <w:right w:val="single" w:sz="4" w:space="0" w:color="auto"/>
            </w:tcBorders>
            <w:shd w:val="clear" w:color="auto" w:fill="auto"/>
            <w:noWrap/>
            <w:vAlign w:val="bottom"/>
          </w:tcPr>
          <w:p w14:paraId="766AF415"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w:t>
            </w:r>
          </w:p>
        </w:tc>
        <w:tc>
          <w:tcPr>
            <w:tcW w:w="1231" w:type="dxa"/>
            <w:tcBorders>
              <w:top w:val="nil"/>
              <w:left w:val="nil"/>
              <w:bottom w:val="single" w:sz="4" w:space="0" w:color="auto"/>
              <w:right w:val="single" w:sz="4" w:space="0" w:color="auto"/>
            </w:tcBorders>
          </w:tcPr>
          <w:p w14:paraId="0022C1F8" w14:textId="77777777" w:rsidR="00B52B39" w:rsidRPr="00B52B39" w:rsidRDefault="00B52B39" w:rsidP="00B52B39">
            <w:pPr>
              <w:spacing w:after="0" w:line="240" w:lineRule="auto"/>
              <w:jc w:val="center"/>
              <w:rPr>
                <w:rFonts w:ascii="Arial" w:eastAsia="Times New Roman" w:hAnsi="Arial" w:cs="Arial"/>
                <w:color w:val="000000"/>
                <w:lang w:val="en-US" w:eastAsia="en-GB"/>
              </w:rPr>
            </w:pPr>
          </w:p>
          <w:p w14:paraId="5077EFC7" w14:textId="77777777" w:rsidR="00B52B39" w:rsidRPr="00B52B39" w:rsidRDefault="00B52B39" w:rsidP="00B52B39">
            <w:pPr>
              <w:spacing w:after="0" w:line="240" w:lineRule="auto"/>
              <w:jc w:val="center"/>
              <w:rPr>
                <w:rFonts w:ascii="Arial" w:eastAsia="Times New Roman" w:hAnsi="Arial" w:cs="Arial"/>
                <w:color w:val="000000"/>
                <w:lang w:val="en-US" w:eastAsia="en-GB"/>
              </w:rPr>
            </w:pPr>
          </w:p>
          <w:p w14:paraId="24369756"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80</w:t>
            </w:r>
          </w:p>
        </w:tc>
      </w:tr>
      <w:tr w:rsidR="00B52B39" w:rsidRPr="00B52B39" w14:paraId="628DB3EB" w14:textId="77777777" w:rsidTr="00180C80">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29D7FA6D" w14:textId="77777777" w:rsidR="00B52B39" w:rsidRPr="00B52B39" w:rsidRDefault="00B52B39" w:rsidP="00B52B39">
            <w:pPr>
              <w:spacing w:after="0" w:line="240" w:lineRule="auto"/>
              <w:ind w:right="-108"/>
              <w:rPr>
                <w:rFonts w:ascii="Arial" w:eastAsia="Times New Roman" w:hAnsi="Arial" w:cs="Arial"/>
                <w:color w:val="000000"/>
                <w:lang w:val="en-US" w:eastAsia="en-GB"/>
              </w:rPr>
            </w:pPr>
            <w:r w:rsidRPr="00B52B39">
              <w:rPr>
                <w:rFonts w:ascii="Arial" w:eastAsia="Times New Roman" w:hAnsi="Arial" w:cs="Arial"/>
                <w:color w:val="000000"/>
                <w:lang w:val="en-US" w:eastAsia="en-GB"/>
              </w:rPr>
              <w:t xml:space="preserve">Accelerated, Single Honours, Joint Honours, Sandwich, </w:t>
            </w:r>
          </w:p>
          <w:p w14:paraId="5DAEE3C3" w14:textId="77777777" w:rsidR="00B52B39" w:rsidRPr="00B52B39" w:rsidRDefault="00B52B39" w:rsidP="00B52B39">
            <w:pPr>
              <w:spacing w:after="0" w:line="240" w:lineRule="auto"/>
              <w:ind w:right="-108"/>
              <w:rPr>
                <w:rFonts w:ascii="Arial" w:eastAsia="Times New Roman" w:hAnsi="Arial" w:cs="Arial"/>
                <w:color w:val="000000"/>
                <w:lang w:val="en-US" w:eastAsia="en-GB"/>
              </w:rPr>
            </w:pPr>
            <w:r w:rsidRPr="00B52B39">
              <w:rPr>
                <w:rFonts w:ascii="Arial" w:eastAsia="Times New Roman" w:hAnsi="Arial" w:cs="Arial"/>
                <w:color w:val="000000"/>
                <w:lang w:val="en-US" w:eastAsia="en-GB"/>
              </w:rPr>
              <w:t>Integrated Master’s Degree</w:t>
            </w:r>
          </w:p>
        </w:tc>
        <w:tc>
          <w:tcPr>
            <w:tcW w:w="1276" w:type="dxa"/>
            <w:tcBorders>
              <w:top w:val="single" w:sz="4" w:space="0" w:color="auto"/>
              <w:left w:val="nil"/>
              <w:bottom w:val="single" w:sz="4" w:space="0" w:color="auto"/>
              <w:right w:val="single" w:sz="4" w:space="0" w:color="auto"/>
            </w:tcBorders>
            <w:vAlign w:val="bottom"/>
          </w:tcPr>
          <w:p w14:paraId="1964AA93"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45F0911C"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40</w:t>
            </w:r>
          </w:p>
        </w:tc>
        <w:tc>
          <w:tcPr>
            <w:tcW w:w="1276" w:type="dxa"/>
            <w:tcBorders>
              <w:top w:val="nil"/>
              <w:left w:val="nil"/>
              <w:bottom w:val="single" w:sz="4" w:space="0" w:color="auto"/>
              <w:right w:val="single" w:sz="4" w:space="0" w:color="auto"/>
            </w:tcBorders>
            <w:shd w:val="clear" w:color="auto" w:fill="auto"/>
            <w:noWrap/>
            <w:vAlign w:val="bottom"/>
          </w:tcPr>
          <w:p w14:paraId="38FBB27E"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40</w:t>
            </w:r>
          </w:p>
        </w:tc>
        <w:tc>
          <w:tcPr>
            <w:tcW w:w="1244" w:type="dxa"/>
            <w:tcBorders>
              <w:top w:val="nil"/>
              <w:left w:val="nil"/>
              <w:bottom w:val="single" w:sz="4" w:space="0" w:color="auto"/>
              <w:right w:val="single" w:sz="4" w:space="0" w:color="auto"/>
            </w:tcBorders>
            <w:shd w:val="clear" w:color="auto" w:fill="auto"/>
            <w:noWrap/>
            <w:vAlign w:val="bottom"/>
          </w:tcPr>
          <w:p w14:paraId="2AFB6504"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20</w:t>
            </w:r>
          </w:p>
        </w:tc>
        <w:tc>
          <w:tcPr>
            <w:tcW w:w="1231" w:type="dxa"/>
            <w:tcBorders>
              <w:top w:val="nil"/>
              <w:left w:val="nil"/>
              <w:bottom w:val="single" w:sz="4" w:space="0" w:color="auto"/>
              <w:right w:val="single" w:sz="4" w:space="0" w:color="auto"/>
            </w:tcBorders>
          </w:tcPr>
          <w:p w14:paraId="095F0ABF" w14:textId="77777777" w:rsidR="00B52B39" w:rsidRPr="00B52B39" w:rsidRDefault="00B52B39" w:rsidP="00B52B39">
            <w:pPr>
              <w:spacing w:after="0" w:line="240" w:lineRule="auto"/>
              <w:jc w:val="center"/>
              <w:rPr>
                <w:rFonts w:ascii="Arial" w:eastAsia="Times New Roman" w:hAnsi="Arial" w:cs="Arial"/>
                <w:color w:val="000000"/>
                <w:lang w:val="en-US" w:eastAsia="en-GB"/>
              </w:rPr>
            </w:pPr>
          </w:p>
          <w:p w14:paraId="1E2BEF05" w14:textId="77777777" w:rsidR="00B52B39" w:rsidRPr="00B52B39" w:rsidRDefault="00B52B39" w:rsidP="00B52B39">
            <w:pPr>
              <w:spacing w:after="0" w:line="240" w:lineRule="auto"/>
              <w:jc w:val="center"/>
              <w:rPr>
                <w:rFonts w:ascii="Arial" w:eastAsia="Times New Roman" w:hAnsi="Arial" w:cs="Arial"/>
                <w:color w:val="000000"/>
                <w:lang w:val="en-US" w:eastAsia="en-GB"/>
              </w:rPr>
            </w:pPr>
          </w:p>
          <w:p w14:paraId="167D5E0C"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100</w:t>
            </w:r>
          </w:p>
        </w:tc>
      </w:tr>
      <w:tr w:rsidR="00B52B39" w:rsidRPr="00B52B39" w14:paraId="3657A4D2" w14:textId="77777777" w:rsidTr="00180C80">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14:paraId="713C3C19" w14:textId="77777777" w:rsidR="00B52B39" w:rsidRPr="00B52B39" w:rsidRDefault="00B52B39" w:rsidP="00B52B39">
            <w:pPr>
              <w:spacing w:after="0" w:line="240" w:lineRule="auto"/>
              <w:ind w:right="-108"/>
              <w:rPr>
                <w:rFonts w:ascii="Cambria" w:eastAsia="Times New Roman" w:hAnsi="Cambria" w:cs="Times New Roman"/>
                <w:color w:val="000000"/>
                <w:sz w:val="24"/>
                <w:szCs w:val="24"/>
                <w:lang w:val="en-US"/>
              </w:rPr>
            </w:pPr>
            <w:r w:rsidRPr="00B52B39">
              <w:rPr>
                <w:rFonts w:ascii="Arial" w:eastAsia="Times New Roman" w:hAnsi="Arial" w:cs="Arial"/>
                <w:color w:val="000000"/>
                <w:lang w:val="en-US" w:eastAsia="en-GB"/>
              </w:rPr>
              <w:t>Bachelor’s Degree with Foundation Year</w:t>
            </w:r>
            <w:r w:rsidRPr="00B52B39">
              <w:rPr>
                <w:rFonts w:ascii="Cambria" w:eastAsia="Times New Roman" w:hAnsi="Cambria" w:cs="Times New Roman"/>
                <w:color w:val="000000"/>
                <w:sz w:val="24"/>
                <w:szCs w:val="24"/>
                <w:lang w:val="en-US"/>
              </w:rPr>
              <w:t>,</w:t>
            </w:r>
          </w:p>
          <w:p w14:paraId="2EDA8358" w14:textId="77777777" w:rsidR="00B52B39" w:rsidRPr="00B52B39" w:rsidRDefault="00B52B39" w:rsidP="00B52B39">
            <w:pPr>
              <w:spacing w:after="0" w:line="240" w:lineRule="auto"/>
              <w:ind w:right="-108"/>
              <w:rPr>
                <w:rFonts w:ascii="Cambria" w:eastAsia="Times New Roman" w:hAnsi="Cambria" w:cs="Times New Roman"/>
                <w:color w:val="000000"/>
                <w:sz w:val="24"/>
                <w:szCs w:val="24"/>
                <w:lang w:val="en-US"/>
              </w:rPr>
            </w:pPr>
            <w:r w:rsidRPr="00B52B39">
              <w:rPr>
                <w:rFonts w:ascii="Arial" w:eastAsia="Times New Roman" w:hAnsi="Arial" w:cs="Arial"/>
                <w:color w:val="000000"/>
                <w:lang w:val="en-US" w:eastAsia="en-GB"/>
              </w:rPr>
              <w:t>Integrated Master’s Degree with Foundation Year</w:t>
            </w:r>
          </w:p>
        </w:tc>
        <w:tc>
          <w:tcPr>
            <w:tcW w:w="1276" w:type="dxa"/>
            <w:tcBorders>
              <w:top w:val="single" w:sz="4" w:space="0" w:color="auto"/>
              <w:left w:val="nil"/>
              <w:bottom w:val="single" w:sz="4" w:space="0" w:color="auto"/>
              <w:right w:val="single" w:sz="4" w:space="0" w:color="auto"/>
            </w:tcBorders>
            <w:vAlign w:val="bottom"/>
          </w:tcPr>
          <w:p w14:paraId="0FED8EFA"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40</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792D5A7"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40</w:t>
            </w:r>
          </w:p>
        </w:tc>
        <w:tc>
          <w:tcPr>
            <w:tcW w:w="1276" w:type="dxa"/>
            <w:tcBorders>
              <w:top w:val="nil"/>
              <w:left w:val="nil"/>
              <w:bottom w:val="single" w:sz="4" w:space="0" w:color="auto"/>
              <w:right w:val="single" w:sz="4" w:space="0" w:color="auto"/>
            </w:tcBorders>
            <w:shd w:val="clear" w:color="auto" w:fill="auto"/>
            <w:noWrap/>
            <w:vAlign w:val="bottom"/>
          </w:tcPr>
          <w:p w14:paraId="471B306C"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40</w:t>
            </w:r>
          </w:p>
        </w:tc>
        <w:tc>
          <w:tcPr>
            <w:tcW w:w="1244" w:type="dxa"/>
            <w:tcBorders>
              <w:top w:val="nil"/>
              <w:left w:val="nil"/>
              <w:bottom w:val="single" w:sz="4" w:space="0" w:color="auto"/>
              <w:right w:val="single" w:sz="4" w:space="0" w:color="auto"/>
            </w:tcBorders>
            <w:shd w:val="clear" w:color="auto" w:fill="auto"/>
            <w:noWrap/>
            <w:vAlign w:val="bottom"/>
          </w:tcPr>
          <w:p w14:paraId="791D8762"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20</w:t>
            </w:r>
          </w:p>
        </w:tc>
        <w:tc>
          <w:tcPr>
            <w:tcW w:w="1231" w:type="dxa"/>
            <w:tcBorders>
              <w:top w:val="nil"/>
              <w:left w:val="nil"/>
              <w:bottom w:val="single" w:sz="4" w:space="0" w:color="auto"/>
              <w:right w:val="single" w:sz="4" w:space="0" w:color="auto"/>
            </w:tcBorders>
          </w:tcPr>
          <w:p w14:paraId="7CDFA6DF" w14:textId="77777777" w:rsidR="00B52B39" w:rsidRPr="00B52B39" w:rsidRDefault="00B52B39" w:rsidP="00B52B39">
            <w:pPr>
              <w:spacing w:after="0" w:line="240" w:lineRule="auto"/>
              <w:jc w:val="center"/>
              <w:rPr>
                <w:rFonts w:ascii="Arial" w:eastAsia="Times New Roman" w:hAnsi="Arial" w:cs="Arial"/>
                <w:color w:val="000000"/>
                <w:lang w:val="en-US" w:eastAsia="en-GB"/>
              </w:rPr>
            </w:pPr>
          </w:p>
          <w:p w14:paraId="2B11A4FC" w14:textId="77777777" w:rsidR="00B52B39" w:rsidRPr="00B52B39" w:rsidRDefault="00B52B39" w:rsidP="00B52B39">
            <w:pPr>
              <w:spacing w:after="0" w:line="240" w:lineRule="auto"/>
              <w:jc w:val="center"/>
              <w:rPr>
                <w:rFonts w:ascii="Arial" w:eastAsia="Times New Roman" w:hAnsi="Arial" w:cs="Arial"/>
                <w:color w:val="000000"/>
                <w:lang w:val="en-US" w:eastAsia="en-GB"/>
              </w:rPr>
            </w:pPr>
          </w:p>
          <w:p w14:paraId="5EF327A5" w14:textId="77777777" w:rsidR="00B52B39" w:rsidRPr="00B52B39" w:rsidRDefault="00B52B39" w:rsidP="00B52B39">
            <w:pPr>
              <w:spacing w:after="0" w:line="240" w:lineRule="auto"/>
              <w:jc w:val="center"/>
              <w:rPr>
                <w:rFonts w:ascii="Arial" w:eastAsia="Times New Roman" w:hAnsi="Arial" w:cs="Arial"/>
                <w:color w:val="000000"/>
                <w:lang w:val="en-US" w:eastAsia="en-GB"/>
              </w:rPr>
            </w:pPr>
          </w:p>
          <w:p w14:paraId="3144C573"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140</w:t>
            </w:r>
          </w:p>
        </w:tc>
      </w:tr>
      <w:tr w:rsidR="00B52B39" w:rsidRPr="00B52B39" w14:paraId="3287547E" w14:textId="77777777" w:rsidTr="00180C80">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5B5AD02C" w14:textId="77777777" w:rsidR="00B52B39" w:rsidRPr="00B52B39" w:rsidRDefault="00B52B39" w:rsidP="00B52B39">
            <w:pPr>
              <w:spacing w:after="0" w:line="240" w:lineRule="auto"/>
              <w:ind w:right="-108"/>
              <w:rPr>
                <w:rFonts w:ascii="Arial" w:eastAsia="Times New Roman" w:hAnsi="Arial" w:cs="Arial"/>
                <w:color w:val="000000"/>
                <w:lang w:val="en-US" w:eastAsia="en-GB"/>
              </w:rPr>
            </w:pPr>
          </w:p>
          <w:p w14:paraId="45F1178D" w14:textId="77777777" w:rsidR="00B52B39" w:rsidRPr="00B52B39" w:rsidRDefault="00B52B39" w:rsidP="00B52B39">
            <w:pPr>
              <w:spacing w:after="0" w:line="240" w:lineRule="auto"/>
              <w:ind w:right="-108"/>
              <w:rPr>
                <w:rFonts w:ascii="Arial" w:eastAsia="Times New Roman" w:hAnsi="Arial" w:cs="Arial"/>
                <w:color w:val="000000"/>
                <w:lang w:val="en-US" w:eastAsia="en-GB"/>
              </w:rPr>
            </w:pPr>
            <w:r w:rsidRPr="00B52B39">
              <w:rPr>
                <w:rFonts w:ascii="Arial" w:eastAsia="Times New Roman" w:hAnsi="Arial" w:cs="Arial"/>
                <w:color w:val="000000"/>
                <w:lang w:val="en-US" w:eastAsia="en-GB"/>
              </w:rPr>
              <w:t xml:space="preserve">Top-up Honours Degree </w:t>
            </w:r>
          </w:p>
        </w:tc>
        <w:tc>
          <w:tcPr>
            <w:tcW w:w="1276" w:type="dxa"/>
            <w:tcBorders>
              <w:top w:val="single" w:sz="4" w:space="0" w:color="auto"/>
              <w:left w:val="nil"/>
              <w:bottom w:val="single" w:sz="4" w:space="0" w:color="auto"/>
              <w:right w:val="single" w:sz="4" w:space="0" w:color="auto"/>
            </w:tcBorders>
            <w:vAlign w:val="bottom"/>
          </w:tcPr>
          <w:p w14:paraId="4D2167D2"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1598B6D6"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w:t>
            </w:r>
          </w:p>
        </w:tc>
        <w:tc>
          <w:tcPr>
            <w:tcW w:w="1276" w:type="dxa"/>
            <w:tcBorders>
              <w:top w:val="nil"/>
              <w:left w:val="nil"/>
              <w:bottom w:val="single" w:sz="4" w:space="0" w:color="auto"/>
              <w:right w:val="single" w:sz="4" w:space="0" w:color="auto"/>
            </w:tcBorders>
            <w:shd w:val="clear" w:color="auto" w:fill="auto"/>
            <w:noWrap/>
            <w:vAlign w:val="bottom"/>
          </w:tcPr>
          <w:p w14:paraId="1EAAF787"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20</w:t>
            </w:r>
          </w:p>
        </w:tc>
        <w:tc>
          <w:tcPr>
            <w:tcW w:w="1244" w:type="dxa"/>
            <w:tcBorders>
              <w:top w:val="nil"/>
              <w:left w:val="nil"/>
              <w:bottom w:val="single" w:sz="4" w:space="0" w:color="auto"/>
              <w:right w:val="single" w:sz="4" w:space="0" w:color="auto"/>
            </w:tcBorders>
            <w:shd w:val="clear" w:color="auto" w:fill="auto"/>
            <w:noWrap/>
            <w:vAlign w:val="bottom"/>
          </w:tcPr>
          <w:p w14:paraId="1FE6A9F8"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20</w:t>
            </w:r>
          </w:p>
        </w:tc>
        <w:tc>
          <w:tcPr>
            <w:tcW w:w="1231" w:type="dxa"/>
            <w:tcBorders>
              <w:top w:val="nil"/>
              <w:left w:val="nil"/>
              <w:bottom w:val="single" w:sz="4" w:space="0" w:color="auto"/>
              <w:right w:val="single" w:sz="4" w:space="0" w:color="auto"/>
            </w:tcBorders>
          </w:tcPr>
          <w:p w14:paraId="6F136436" w14:textId="77777777" w:rsidR="00B52B39" w:rsidRPr="00B52B39" w:rsidRDefault="00B52B39" w:rsidP="00B52B39">
            <w:pPr>
              <w:spacing w:after="0" w:line="240" w:lineRule="auto"/>
              <w:jc w:val="center"/>
              <w:rPr>
                <w:rFonts w:ascii="Arial" w:eastAsia="Times New Roman" w:hAnsi="Arial" w:cs="Arial"/>
                <w:color w:val="000000"/>
                <w:lang w:val="en-US" w:eastAsia="en-GB"/>
              </w:rPr>
            </w:pPr>
          </w:p>
          <w:p w14:paraId="55F852A5"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40</w:t>
            </w:r>
          </w:p>
        </w:tc>
      </w:tr>
      <w:tr w:rsidR="00B52B39" w:rsidRPr="00B52B39" w14:paraId="55699417" w14:textId="77777777" w:rsidTr="00180C80">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0CC1235E" w14:textId="77777777" w:rsidR="00B52B39" w:rsidRPr="00B52B39" w:rsidRDefault="00B52B39" w:rsidP="00B52B39">
            <w:pPr>
              <w:spacing w:after="0" w:line="240" w:lineRule="auto"/>
              <w:ind w:right="-108"/>
              <w:rPr>
                <w:rFonts w:ascii="Arial" w:eastAsia="Times New Roman" w:hAnsi="Arial" w:cs="Arial"/>
                <w:color w:val="000000"/>
                <w:lang w:val="en-US" w:eastAsia="en-GB"/>
              </w:rPr>
            </w:pPr>
            <w:r w:rsidRPr="00B52B39">
              <w:rPr>
                <w:rFonts w:ascii="Arial" w:eastAsia="Times New Roman" w:hAnsi="Arial" w:cs="Arial"/>
                <w:color w:val="000000"/>
                <w:lang w:val="en-US" w:eastAsia="en-GB"/>
              </w:rPr>
              <w:t>Foundation and Preparatory Studies</w:t>
            </w:r>
          </w:p>
        </w:tc>
        <w:tc>
          <w:tcPr>
            <w:tcW w:w="1276" w:type="dxa"/>
            <w:tcBorders>
              <w:top w:val="single" w:sz="4" w:space="0" w:color="auto"/>
              <w:left w:val="nil"/>
              <w:bottom w:val="single" w:sz="4" w:space="0" w:color="auto"/>
              <w:right w:val="single" w:sz="4" w:space="0" w:color="auto"/>
            </w:tcBorders>
            <w:vAlign w:val="bottom"/>
          </w:tcPr>
          <w:p w14:paraId="68768C76"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40</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6F7775D"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w:t>
            </w:r>
          </w:p>
        </w:tc>
        <w:tc>
          <w:tcPr>
            <w:tcW w:w="1276" w:type="dxa"/>
            <w:tcBorders>
              <w:top w:val="nil"/>
              <w:left w:val="nil"/>
              <w:bottom w:val="single" w:sz="4" w:space="0" w:color="auto"/>
              <w:right w:val="single" w:sz="4" w:space="0" w:color="auto"/>
            </w:tcBorders>
            <w:shd w:val="clear" w:color="auto" w:fill="auto"/>
            <w:noWrap/>
            <w:vAlign w:val="bottom"/>
          </w:tcPr>
          <w:p w14:paraId="7EAB0538"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w:t>
            </w:r>
          </w:p>
        </w:tc>
        <w:tc>
          <w:tcPr>
            <w:tcW w:w="1244" w:type="dxa"/>
            <w:tcBorders>
              <w:top w:val="nil"/>
              <w:left w:val="nil"/>
              <w:bottom w:val="single" w:sz="4" w:space="0" w:color="auto"/>
              <w:right w:val="single" w:sz="4" w:space="0" w:color="auto"/>
            </w:tcBorders>
            <w:shd w:val="clear" w:color="auto" w:fill="auto"/>
            <w:noWrap/>
            <w:vAlign w:val="bottom"/>
          </w:tcPr>
          <w:p w14:paraId="01F43EC4"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w:t>
            </w:r>
          </w:p>
        </w:tc>
        <w:tc>
          <w:tcPr>
            <w:tcW w:w="1231" w:type="dxa"/>
            <w:tcBorders>
              <w:top w:val="nil"/>
              <w:left w:val="nil"/>
              <w:bottom w:val="single" w:sz="4" w:space="0" w:color="auto"/>
              <w:right w:val="single" w:sz="4" w:space="0" w:color="auto"/>
            </w:tcBorders>
            <w:vAlign w:val="bottom"/>
          </w:tcPr>
          <w:p w14:paraId="12189DC7" w14:textId="77777777" w:rsidR="00B52B39" w:rsidRPr="00B52B39" w:rsidRDefault="00B52B39" w:rsidP="00B52B39">
            <w:pPr>
              <w:spacing w:after="0" w:line="240" w:lineRule="auto"/>
              <w:jc w:val="center"/>
              <w:rPr>
                <w:rFonts w:ascii="Arial" w:eastAsia="Times New Roman" w:hAnsi="Arial" w:cs="Arial"/>
                <w:color w:val="000000"/>
                <w:lang w:val="en-US" w:eastAsia="en-GB"/>
              </w:rPr>
            </w:pPr>
            <w:r w:rsidRPr="00B52B39">
              <w:rPr>
                <w:rFonts w:ascii="Arial" w:eastAsia="Times New Roman" w:hAnsi="Arial" w:cs="Arial"/>
                <w:color w:val="000000"/>
                <w:lang w:val="en-US" w:eastAsia="en-GB"/>
              </w:rPr>
              <w:t>-</w:t>
            </w:r>
          </w:p>
        </w:tc>
      </w:tr>
    </w:tbl>
    <w:p w14:paraId="4E631B0F" w14:textId="77777777" w:rsidR="00B52B39" w:rsidRPr="00B52B39" w:rsidRDefault="00B52B39" w:rsidP="00B52B39">
      <w:pPr>
        <w:spacing w:after="0" w:line="240" w:lineRule="auto"/>
        <w:rPr>
          <w:rFonts w:ascii="Arial" w:eastAsia="Times New Roman" w:hAnsi="Arial" w:cs="Arial"/>
          <w:lang w:val="en-US"/>
        </w:rPr>
      </w:pPr>
    </w:p>
    <w:p w14:paraId="4B11ED15" w14:textId="77777777" w:rsidR="00B52B39" w:rsidRPr="00B52B39" w:rsidRDefault="00B52B39" w:rsidP="00B52B39">
      <w:pPr>
        <w:spacing w:after="0" w:line="240" w:lineRule="auto"/>
        <w:ind w:left="709" w:hanging="709"/>
        <w:rPr>
          <w:rFonts w:ascii="Arial" w:eastAsia="Times New Roman" w:hAnsi="Arial" w:cs="Arial"/>
          <w:snapToGrid w:val="0"/>
          <w:lang w:val="en-US"/>
        </w:rPr>
      </w:pPr>
      <w:r w:rsidRPr="00B52B39">
        <w:rPr>
          <w:rFonts w:ascii="Arial" w:eastAsia="Times New Roman" w:hAnsi="Arial" w:cs="Arial"/>
          <w:snapToGrid w:val="0"/>
          <w:lang w:val="en-US"/>
        </w:rPr>
        <w:t>4.4.3</w:t>
      </w:r>
      <w:r w:rsidRPr="00B52B39">
        <w:rPr>
          <w:rFonts w:ascii="Arial" w:eastAsia="Times New Roman" w:hAnsi="Arial" w:cs="Arial"/>
          <w:snapToGrid w:val="0"/>
          <w:lang w:val="en-US"/>
        </w:rPr>
        <w:tab/>
        <w:t>For levels 3-6 on eligible modules/awards listed above, a marginal failure will be considered for compensation in the following way;</w:t>
      </w:r>
    </w:p>
    <w:p w14:paraId="09C12848" w14:textId="77777777" w:rsidR="00B52B39" w:rsidRPr="00B52B39" w:rsidRDefault="00B52B39" w:rsidP="00B52B39">
      <w:pPr>
        <w:spacing w:after="0" w:line="240" w:lineRule="auto"/>
        <w:ind w:left="709" w:hanging="709"/>
        <w:rPr>
          <w:rFonts w:ascii="Arial" w:eastAsia="Times New Roman" w:hAnsi="Arial" w:cs="Arial"/>
          <w:snapToGrid w:val="0"/>
          <w:lang w:val="en-US"/>
        </w:rPr>
      </w:pPr>
    </w:p>
    <w:p w14:paraId="523309FA" w14:textId="77777777" w:rsidR="00B52B39" w:rsidRPr="00B52B39" w:rsidRDefault="00B52B39" w:rsidP="00B52B39">
      <w:pPr>
        <w:numPr>
          <w:ilvl w:val="0"/>
          <w:numId w:val="5"/>
        </w:numPr>
        <w:spacing w:after="0" w:line="240" w:lineRule="auto"/>
        <w:ind w:left="1418" w:hanging="709"/>
        <w:rPr>
          <w:rFonts w:ascii="Arial" w:eastAsia="Times New Roman" w:hAnsi="Arial" w:cs="Arial"/>
          <w:snapToGrid w:val="0"/>
          <w:lang w:val="en-US"/>
        </w:rPr>
      </w:pPr>
      <w:r w:rsidRPr="00B52B39">
        <w:rPr>
          <w:rFonts w:ascii="Arial" w:eastAsia="Times New Roman" w:hAnsi="Arial" w:cs="Arial"/>
          <w:snapToGrid w:val="0"/>
          <w:lang w:val="en-US"/>
        </w:rPr>
        <w:t>Compensation will be applied by the board of examiners at the end of each level.</w:t>
      </w:r>
    </w:p>
    <w:p w14:paraId="0B12A207" w14:textId="77777777" w:rsidR="00B52B39" w:rsidRPr="00B52B39" w:rsidRDefault="00B52B39" w:rsidP="00B52B39">
      <w:pPr>
        <w:numPr>
          <w:ilvl w:val="0"/>
          <w:numId w:val="5"/>
        </w:numPr>
        <w:spacing w:after="0" w:line="240" w:lineRule="auto"/>
        <w:ind w:left="1418" w:hanging="709"/>
        <w:rPr>
          <w:rFonts w:ascii="Arial" w:eastAsia="Times New Roman" w:hAnsi="Arial" w:cs="Arial"/>
          <w:snapToGrid w:val="0"/>
          <w:lang w:val="en-US"/>
        </w:rPr>
      </w:pPr>
      <w:r w:rsidRPr="00B52B39">
        <w:rPr>
          <w:rFonts w:ascii="Arial" w:eastAsia="Times New Roman" w:hAnsi="Arial" w:cs="Arial"/>
          <w:lang w:val="en-US"/>
        </w:rPr>
        <w:t xml:space="preserve">A student who receives a fail grade, and following their resit is awarded a lower grade for the resit attempt, the higher fail grade will be considered by the board. </w:t>
      </w:r>
    </w:p>
    <w:p w14:paraId="64DE90BA" w14:textId="77777777" w:rsidR="00B52B39" w:rsidRPr="00B52B39" w:rsidRDefault="00B52B39" w:rsidP="00B52B39">
      <w:pPr>
        <w:numPr>
          <w:ilvl w:val="0"/>
          <w:numId w:val="5"/>
        </w:numPr>
        <w:spacing w:after="0" w:line="240" w:lineRule="auto"/>
        <w:ind w:left="1418" w:hanging="709"/>
        <w:rPr>
          <w:rFonts w:ascii="Arial" w:eastAsia="Times New Roman" w:hAnsi="Arial" w:cs="Arial"/>
          <w:snapToGrid w:val="0"/>
          <w:lang w:val="en-US"/>
        </w:rPr>
      </w:pPr>
      <w:r w:rsidRPr="00B52B39">
        <w:rPr>
          <w:rFonts w:ascii="Arial" w:eastAsia="Times New Roman" w:hAnsi="Arial" w:cs="Arial"/>
          <w:snapToGrid w:val="0"/>
          <w:lang w:val="en-US"/>
        </w:rPr>
        <w:t>The recipient of a Pass by Compensation (35-39% CP) will not have the right to resit assessment in that module. Students compensated will gain the credit for the module but the module mark will not be changed, will be shown on their transcript and may count towards the classification of their award.</w:t>
      </w:r>
    </w:p>
    <w:p w14:paraId="49631386" w14:textId="77777777" w:rsidR="00B52B39" w:rsidRPr="00B52B39" w:rsidRDefault="00B52B39" w:rsidP="00B52B39">
      <w:pPr>
        <w:spacing w:after="0" w:line="240" w:lineRule="auto"/>
        <w:ind w:left="1418" w:hanging="709"/>
        <w:rPr>
          <w:rFonts w:ascii="Arial" w:eastAsia="Times New Roman" w:hAnsi="Arial" w:cs="Arial"/>
          <w:lang w:val="en-US"/>
        </w:rPr>
      </w:pPr>
    </w:p>
    <w:p w14:paraId="78F0E15B" w14:textId="77777777" w:rsidR="00B52B39" w:rsidRPr="00B52B39" w:rsidRDefault="00B52B39" w:rsidP="00B52B39">
      <w:pPr>
        <w:spacing w:after="0" w:line="240" w:lineRule="auto"/>
        <w:ind w:left="709" w:hanging="709"/>
        <w:rPr>
          <w:rFonts w:ascii="Arial" w:eastAsia="Times New Roman" w:hAnsi="Arial" w:cs="Arial"/>
          <w:i/>
          <w:lang w:val="en-US"/>
        </w:rPr>
      </w:pPr>
      <w:r w:rsidRPr="00B52B39">
        <w:rPr>
          <w:rFonts w:ascii="Arial" w:eastAsia="Times New Roman" w:hAnsi="Arial" w:cs="Arial"/>
          <w:lang w:val="en-US"/>
        </w:rPr>
        <w:t>4.4.4</w:t>
      </w:r>
      <w:r w:rsidRPr="00B52B39">
        <w:rPr>
          <w:rFonts w:ascii="Arial" w:eastAsia="Times New Roman" w:hAnsi="Arial" w:cs="Arial"/>
          <w:lang w:val="en-US"/>
        </w:rPr>
        <w:tab/>
        <w:t xml:space="preserve">Where Professional, Statutory, Regulatory Bodies do not permit compensation, students will normally be permitted an additional resit attempt in assessment in modules, provided students have passed modules worth a minimum of 80 credits at the same level of study, as follows; </w:t>
      </w:r>
    </w:p>
    <w:p w14:paraId="4C024C8E" w14:textId="77777777" w:rsidR="00B52B39" w:rsidRPr="00B52B39" w:rsidRDefault="00B52B39" w:rsidP="00B52B39">
      <w:pPr>
        <w:spacing w:after="0" w:line="240" w:lineRule="auto"/>
        <w:ind w:left="720" w:hanging="720"/>
        <w:rPr>
          <w:rFonts w:ascii="Arial" w:eastAsia="Times New Roman" w:hAnsi="Arial" w:cs="Arial"/>
          <w:lang w:val="en-US"/>
        </w:rPr>
      </w:pPr>
    </w:p>
    <w:p w14:paraId="0F3FBE07" w14:textId="77777777" w:rsidR="00B52B39" w:rsidRPr="00B52B39" w:rsidRDefault="00B52B39" w:rsidP="00B52B39">
      <w:pPr>
        <w:numPr>
          <w:ilvl w:val="1"/>
          <w:numId w:val="4"/>
        </w:numPr>
        <w:tabs>
          <w:tab w:val="num" w:pos="1440"/>
        </w:tabs>
        <w:spacing w:after="0" w:line="240" w:lineRule="auto"/>
        <w:ind w:left="1418" w:hanging="698"/>
        <w:rPr>
          <w:rFonts w:ascii="Arial" w:eastAsia="Times New Roman" w:hAnsi="Arial" w:cs="Arial"/>
          <w:lang w:val="en-US"/>
        </w:rPr>
      </w:pPr>
      <w:r w:rsidRPr="00B52B39">
        <w:rPr>
          <w:rFonts w:ascii="Arial" w:eastAsia="Times New Roman" w:hAnsi="Arial" w:cs="Arial"/>
          <w:lang w:val="en-US"/>
        </w:rPr>
        <w:t>a maximum of 40 credits at level 4</w:t>
      </w:r>
    </w:p>
    <w:p w14:paraId="1B69CF3D" w14:textId="77777777" w:rsidR="00B52B39" w:rsidRPr="00B52B39" w:rsidRDefault="00B52B39" w:rsidP="00B52B39">
      <w:pPr>
        <w:numPr>
          <w:ilvl w:val="1"/>
          <w:numId w:val="4"/>
        </w:numPr>
        <w:tabs>
          <w:tab w:val="num" w:pos="1440"/>
        </w:tabs>
        <w:spacing w:after="0" w:line="240" w:lineRule="auto"/>
        <w:ind w:left="1418" w:hanging="698"/>
        <w:rPr>
          <w:rFonts w:ascii="Arial" w:eastAsia="Times New Roman" w:hAnsi="Arial" w:cs="Arial"/>
          <w:lang w:val="en-US"/>
        </w:rPr>
      </w:pPr>
      <w:r w:rsidRPr="00B52B39">
        <w:rPr>
          <w:rFonts w:ascii="Arial" w:eastAsia="Times New Roman" w:hAnsi="Arial" w:cs="Arial"/>
          <w:lang w:val="en-US"/>
        </w:rPr>
        <w:t>a maximum of 40 credits at level 5</w:t>
      </w:r>
    </w:p>
    <w:p w14:paraId="45400F95" w14:textId="77777777" w:rsidR="00B52B39" w:rsidRPr="00B52B39" w:rsidRDefault="00B52B39" w:rsidP="00B52B39">
      <w:pPr>
        <w:numPr>
          <w:ilvl w:val="1"/>
          <w:numId w:val="4"/>
        </w:numPr>
        <w:tabs>
          <w:tab w:val="num" w:pos="1440"/>
        </w:tabs>
        <w:spacing w:after="0" w:line="240" w:lineRule="auto"/>
        <w:ind w:left="1418" w:hanging="698"/>
        <w:rPr>
          <w:rFonts w:ascii="Arial" w:eastAsia="Times New Roman" w:hAnsi="Arial" w:cs="Arial"/>
          <w:lang w:val="en-US"/>
        </w:rPr>
      </w:pPr>
      <w:r w:rsidRPr="00B52B39">
        <w:rPr>
          <w:rFonts w:ascii="Arial" w:eastAsia="Times New Roman" w:hAnsi="Arial" w:cs="Arial"/>
          <w:lang w:val="en-US"/>
        </w:rPr>
        <w:t>a maximum of 20 credits at level 6</w:t>
      </w:r>
    </w:p>
    <w:p w14:paraId="45A2985A" w14:textId="77777777" w:rsidR="00B52B39" w:rsidRPr="00B52B39" w:rsidRDefault="00B52B39" w:rsidP="00B52B39">
      <w:pPr>
        <w:numPr>
          <w:ilvl w:val="1"/>
          <w:numId w:val="4"/>
        </w:numPr>
        <w:tabs>
          <w:tab w:val="num" w:pos="1440"/>
        </w:tabs>
        <w:spacing w:after="0" w:line="240" w:lineRule="auto"/>
        <w:ind w:left="1418" w:hanging="698"/>
        <w:rPr>
          <w:rFonts w:ascii="Arial" w:eastAsia="Times New Roman" w:hAnsi="Arial" w:cs="Arial"/>
          <w:lang w:val="en-US"/>
        </w:rPr>
      </w:pPr>
      <w:r w:rsidRPr="00B52B39">
        <w:rPr>
          <w:rFonts w:ascii="Arial" w:eastAsia="Times New Roman" w:hAnsi="Arial" w:cs="Arial"/>
          <w:lang w:val="en-US"/>
        </w:rPr>
        <w:t>Overall, a maximum of 100 credits for Bachelor’s and Bachelor’s Honours degrees.</w:t>
      </w:r>
    </w:p>
    <w:p w14:paraId="09BB8AA4" w14:textId="77777777" w:rsidR="00B52B39" w:rsidRPr="00B52B39" w:rsidRDefault="00B52B39" w:rsidP="00B52B39">
      <w:pPr>
        <w:spacing w:after="0" w:line="240" w:lineRule="auto"/>
        <w:ind w:left="720"/>
        <w:rPr>
          <w:rFonts w:ascii="Arial" w:eastAsia="Times New Roman" w:hAnsi="Arial" w:cs="Arial"/>
          <w:lang w:val="en-US"/>
        </w:rPr>
      </w:pPr>
    </w:p>
    <w:p w14:paraId="7AC2762A" w14:textId="77777777" w:rsidR="00B52B39" w:rsidRPr="00B52B39" w:rsidRDefault="00B52B39" w:rsidP="00B52B39">
      <w:pPr>
        <w:spacing w:after="0" w:line="240" w:lineRule="auto"/>
        <w:rPr>
          <w:rFonts w:ascii="Arial" w:eastAsia="Times New Roman" w:hAnsi="Arial" w:cs="Arial"/>
          <w:lang w:val="en-US"/>
        </w:rPr>
      </w:pPr>
      <w:r w:rsidRPr="00B52B39">
        <w:rPr>
          <w:rFonts w:ascii="Arial" w:eastAsia="Times New Roman" w:hAnsi="Arial" w:cs="Arial"/>
          <w:lang w:val="en-US"/>
        </w:rPr>
        <w:tab/>
        <w:t>An additional resit attempt will not be permitted for;</w:t>
      </w:r>
    </w:p>
    <w:p w14:paraId="113C1921" w14:textId="77777777" w:rsidR="00B52B39" w:rsidRPr="00B52B39" w:rsidRDefault="00B52B39" w:rsidP="00B52B39">
      <w:pPr>
        <w:spacing w:after="0" w:line="240" w:lineRule="auto"/>
        <w:rPr>
          <w:rFonts w:ascii="Arial" w:eastAsia="Times New Roman" w:hAnsi="Arial" w:cs="Arial"/>
          <w:lang w:val="en-US"/>
        </w:rPr>
      </w:pPr>
    </w:p>
    <w:p w14:paraId="499CC1CF" w14:textId="77777777" w:rsidR="00B52B39" w:rsidRPr="00B52B39" w:rsidRDefault="00B52B39" w:rsidP="00B52B39">
      <w:pPr>
        <w:numPr>
          <w:ilvl w:val="1"/>
          <w:numId w:val="4"/>
        </w:numPr>
        <w:tabs>
          <w:tab w:val="num" w:pos="1418"/>
        </w:tabs>
        <w:spacing w:after="0" w:line="240" w:lineRule="auto"/>
        <w:ind w:left="1418" w:hanging="709"/>
        <w:rPr>
          <w:rFonts w:ascii="Arial" w:eastAsia="Times New Roman" w:hAnsi="Arial" w:cs="Arial"/>
          <w:lang w:val="en-US"/>
        </w:rPr>
      </w:pPr>
      <w:r w:rsidRPr="00B52B39">
        <w:rPr>
          <w:rFonts w:ascii="Arial" w:eastAsia="Times New Roman" w:hAnsi="Arial" w:cs="Arial"/>
          <w:lang w:val="en-US"/>
        </w:rPr>
        <w:t>identified work-based or work-related modules at level 5 or 6; or</w:t>
      </w:r>
    </w:p>
    <w:p w14:paraId="1DC3EC3B" w14:textId="77777777" w:rsidR="00B52B39" w:rsidRPr="00B52B39" w:rsidRDefault="00B52B39" w:rsidP="00B52B39">
      <w:pPr>
        <w:numPr>
          <w:ilvl w:val="1"/>
          <w:numId w:val="4"/>
        </w:numPr>
        <w:tabs>
          <w:tab w:val="num" w:pos="1418"/>
        </w:tabs>
        <w:spacing w:after="0" w:line="240" w:lineRule="auto"/>
        <w:ind w:left="1418" w:hanging="709"/>
        <w:rPr>
          <w:rFonts w:ascii="Arial" w:eastAsia="Times New Roman" w:hAnsi="Arial" w:cs="Arial"/>
          <w:lang w:val="en-US"/>
        </w:rPr>
      </w:pPr>
      <w:r w:rsidRPr="00B52B39">
        <w:rPr>
          <w:rFonts w:ascii="Arial" w:eastAsia="Times New Roman" w:hAnsi="Arial" w:cs="Arial"/>
          <w:lang w:val="en-US"/>
        </w:rPr>
        <w:t>the Independent Study Module.</w:t>
      </w:r>
    </w:p>
    <w:p w14:paraId="004A5899" w14:textId="77777777" w:rsidR="00B52B39" w:rsidRPr="00B52B39" w:rsidRDefault="00B52B39" w:rsidP="00B52B39">
      <w:pPr>
        <w:spacing w:after="0" w:line="240" w:lineRule="auto"/>
        <w:ind w:left="1418"/>
        <w:rPr>
          <w:rFonts w:ascii="Arial" w:eastAsia="Times New Roman" w:hAnsi="Arial" w:cs="Arial"/>
          <w:lang w:val="en-US"/>
        </w:rPr>
      </w:pPr>
    </w:p>
    <w:p w14:paraId="3F358BCC" w14:textId="77777777" w:rsidR="00B52B39" w:rsidRPr="00B52B39" w:rsidRDefault="00B52B39" w:rsidP="00B52B39">
      <w:pPr>
        <w:spacing w:after="0" w:line="240" w:lineRule="auto"/>
        <w:rPr>
          <w:rFonts w:ascii="Arial" w:eastAsia="Times New Roman" w:hAnsi="Arial" w:cs="Arial"/>
          <w:b/>
          <w:snapToGrid w:val="0"/>
          <w:lang w:val="en-US"/>
        </w:rPr>
      </w:pPr>
      <w:r w:rsidRPr="00B52B39">
        <w:rPr>
          <w:rFonts w:ascii="Arial" w:eastAsia="Times New Roman" w:hAnsi="Arial" w:cs="Arial"/>
          <w:b/>
          <w:snapToGrid w:val="0"/>
          <w:lang w:val="en-US"/>
        </w:rPr>
        <w:lastRenderedPageBreak/>
        <w:t>4.5</w:t>
      </w:r>
      <w:r w:rsidRPr="00B52B39">
        <w:rPr>
          <w:rFonts w:ascii="Arial" w:eastAsia="Times New Roman" w:hAnsi="Arial" w:cs="Arial"/>
          <w:b/>
          <w:snapToGrid w:val="0"/>
          <w:lang w:val="en-US"/>
        </w:rPr>
        <w:tab/>
        <w:t>Continuation and Progression</w:t>
      </w:r>
    </w:p>
    <w:p w14:paraId="0440DD04" w14:textId="77777777" w:rsidR="00B52B39" w:rsidRPr="00B52B39" w:rsidRDefault="00B52B39" w:rsidP="00B52B39">
      <w:pPr>
        <w:spacing w:after="0" w:line="240" w:lineRule="auto"/>
        <w:rPr>
          <w:rFonts w:ascii="Arial" w:eastAsia="Times New Roman" w:hAnsi="Arial" w:cs="Arial"/>
          <w:snapToGrid w:val="0"/>
          <w:lang w:val="en-US"/>
        </w:rPr>
      </w:pPr>
    </w:p>
    <w:p w14:paraId="476BA464" w14:textId="77777777" w:rsidR="00B52B39" w:rsidRPr="00B52B39" w:rsidRDefault="00B52B39" w:rsidP="00B52B39">
      <w:pPr>
        <w:spacing w:after="0" w:line="240" w:lineRule="auto"/>
        <w:ind w:left="709" w:hanging="709"/>
        <w:rPr>
          <w:rFonts w:ascii="Arial" w:eastAsia="Times New Roman" w:hAnsi="Arial" w:cs="Arial"/>
          <w:snapToGrid w:val="0"/>
          <w:lang w:val="en-US"/>
        </w:rPr>
      </w:pPr>
      <w:r w:rsidRPr="00B52B39">
        <w:rPr>
          <w:rFonts w:ascii="Arial" w:eastAsia="Times New Roman" w:hAnsi="Arial" w:cs="Arial"/>
          <w:snapToGrid w:val="0"/>
          <w:lang w:val="en-US"/>
        </w:rPr>
        <w:t>4.5.1</w:t>
      </w:r>
      <w:r w:rsidRPr="00B52B39">
        <w:rPr>
          <w:rFonts w:ascii="Arial" w:eastAsia="Times New Roman" w:hAnsi="Arial" w:cs="Arial"/>
          <w:snapToGrid w:val="0"/>
          <w:lang w:val="en-US"/>
        </w:rPr>
        <w:tab/>
        <w:t>For undergraduate courses lasting more than one year (with the exception of Graduate Certificate and Graduate Diploma qualifications), in order to progress from one year to the next, full-time students will;</w:t>
      </w:r>
    </w:p>
    <w:p w14:paraId="078E642D" w14:textId="77777777" w:rsidR="00B52B39" w:rsidRPr="00B52B39" w:rsidRDefault="00B52B39" w:rsidP="00B52B39">
      <w:pPr>
        <w:spacing w:after="0" w:line="240" w:lineRule="auto"/>
        <w:rPr>
          <w:rFonts w:ascii="Arial" w:eastAsia="Times New Roman" w:hAnsi="Arial" w:cs="Arial"/>
          <w:snapToGrid w:val="0"/>
          <w:lang w:val="en-US"/>
        </w:rPr>
      </w:pPr>
    </w:p>
    <w:p w14:paraId="7CA5CFA3" w14:textId="77777777" w:rsidR="00B52B39" w:rsidRPr="00B52B39" w:rsidRDefault="00B52B39" w:rsidP="00B52B39">
      <w:pPr>
        <w:numPr>
          <w:ilvl w:val="1"/>
          <w:numId w:val="5"/>
        </w:numPr>
        <w:spacing w:after="0" w:line="240" w:lineRule="auto"/>
        <w:ind w:hanging="731"/>
        <w:rPr>
          <w:rFonts w:ascii="Arial" w:eastAsia="Times New Roman" w:hAnsi="Arial" w:cs="Arial"/>
          <w:snapToGrid w:val="0"/>
          <w:lang w:val="en-US"/>
        </w:rPr>
      </w:pPr>
      <w:r w:rsidRPr="00B52B39">
        <w:rPr>
          <w:rFonts w:ascii="Arial" w:eastAsia="Times New Roman" w:hAnsi="Arial" w:cs="Arial"/>
          <w:snapToGrid w:val="0"/>
          <w:lang w:val="en-US"/>
        </w:rPr>
        <w:t xml:space="preserve">have passed at least 80 credits </w:t>
      </w:r>
    </w:p>
    <w:p w14:paraId="001B9063" w14:textId="77777777" w:rsidR="00B52B39" w:rsidRPr="00B52B39" w:rsidRDefault="00B52B39" w:rsidP="00B52B39">
      <w:pPr>
        <w:numPr>
          <w:ilvl w:val="1"/>
          <w:numId w:val="5"/>
        </w:numPr>
        <w:spacing w:after="0" w:line="240" w:lineRule="auto"/>
        <w:ind w:hanging="731"/>
        <w:rPr>
          <w:rFonts w:ascii="Arial" w:eastAsia="Times New Roman" w:hAnsi="Arial" w:cs="Arial"/>
          <w:snapToGrid w:val="0"/>
          <w:lang w:val="en-US"/>
        </w:rPr>
      </w:pPr>
      <w:r w:rsidRPr="00B52B39">
        <w:rPr>
          <w:rFonts w:ascii="Arial" w:eastAsia="Times New Roman" w:hAnsi="Arial" w:cs="Arial"/>
          <w:snapToGrid w:val="0"/>
          <w:lang w:val="en-US"/>
        </w:rPr>
        <w:t xml:space="preserve">be in a position to recover any failure  </w:t>
      </w:r>
    </w:p>
    <w:p w14:paraId="3C7ED64B" w14:textId="77777777" w:rsidR="00B52B39" w:rsidRPr="00B52B39" w:rsidRDefault="00B52B39" w:rsidP="00B52B39">
      <w:pPr>
        <w:spacing w:after="0" w:line="240" w:lineRule="auto"/>
        <w:ind w:left="1440" w:hanging="731"/>
        <w:rPr>
          <w:rFonts w:ascii="Arial" w:eastAsia="Times New Roman" w:hAnsi="Arial" w:cs="Arial"/>
          <w:snapToGrid w:val="0"/>
          <w:lang w:val="en-US"/>
        </w:rPr>
      </w:pPr>
      <w:r w:rsidRPr="00B52B39">
        <w:rPr>
          <w:rFonts w:ascii="Arial" w:eastAsia="Times New Roman" w:hAnsi="Arial" w:cs="Arial"/>
          <w:snapToGrid w:val="0"/>
          <w:lang w:val="en-US"/>
        </w:rPr>
        <w:t>c.</w:t>
      </w:r>
      <w:r w:rsidRPr="00B52B39">
        <w:rPr>
          <w:rFonts w:ascii="Arial" w:eastAsia="Times New Roman" w:hAnsi="Arial" w:cs="Arial"/>
          <w:snapToGrid w:val="0"/>
          <w:lang w:val="en-US"/>
        </w:rPr>
        <w:tab/>
        <w:t>not have exceeded the maximum registration period for their award</w:t>
      </w:r>
    </w:p>
    <w:p w14:paraId="68EFDB27" w14:textId="77777777" w:rsidR="00B52B39" w:rsidRPr="00B52B39" w:rsidRDefault="00B52B39" w:rsidP="00B52B39">
      <w:pPr>
        <w:spacing w:after="0" w:line="240" w:lineRule="auto"/>
        <w:ind w:left="1440" w:hanging="731"/>
        <w:rPr>
          <w:rFonts w:ascii="Arial" w:eastAsia="Times New Roman" w:hAnsi="Arial" w:cs="Arial"/>
          <w:snapToGrid w:val="0"/>
          <w:lang w:val="en-US"/>
        </w:rPr>
      </w:pPr>
      <w:r w:rsidRPr="00B52B39">
        <w:rPr>
          <w:rFonts w:ascii="Arial" w:eastAsia="Times New Roman" w:hAnsi="Arial" w:cs="Arial"/>
          <w:snapToGrid w:val="0"/>
          <w:lang w:val="en-US"/>
        </w:rPr>
        <w:t xml:space="preserve">d. </w:t>
      </w:r>
      <w:r w:rsidRPr="00B52B39">
        <w:rPr>
          <w:rFonts w:ascii="Arial" w:eastAsia="Times New Roman" w:hAnsi="Arial" w:cs="Arial"/>
          <w:snapToGrid w:val="0"/>
          <w:lang w:val="en-US"/>
        </w:rPr>
        <w:tab/>
        <w:t>have passed all modules at level 3 before commencing level 5 and have passed all modules at level 4 before commencing level 6.</w:t>
      </w:r>
    </w:p>
    <w:p w14:paraId="54B76293" w14:textId="77777777" w:rsidR="00B52B39" w:rsidRPr="00B52B39" w:rsidRDefault="00B52B39" w:rsidP="00B52B39">
      <w:pPr>
        <w:spacing w:after="0" w:line="240" w:lineRule="auto"/>
        <w:rPr>
          <w:rFonts w:ascii="Arial" w:eastAsia="Times New Roman" w:hAnsi="Arial" w:cs="Arial"/>
          <w:snapToGrid w:val="0"/>
          <w:lang w:val="en-US"/>
        </w:rPr>
      </w:pPr>
    </w:p>
    <w:p w14:paraId="1A4D8177" w14:textId="77777777" w:rsidR="00B52B39" w:rsidRPr="00B52B39" w:rsidRDefault="00B52B39" w:rsidP="00B52B39">
      <w:pPr>
        <w:spacing w:after="0" w:line="240" w:lineRule="auto"/>
        <w:ind w:left="709" w:hanging="709"/>
        <w:rPr>
          <w:rFonts w:ascii="Arial" w:eastAsia="Times New Roman" w:hAnsi="Arial" w:cs="Arial"/>
          <w:snapToGrid w:val="0"/>
          <w:lang w:val="en-US"/>
        </w:rPr>
      </w:pPr>
      <w:r w:rsidRPr="00B52B39">
        <w:rPr>
          <w:rFonts w:ascii="Arial" w:eastAsia="Times New Roman" w:hAnsi="Arial" w:cs="Arial"/>
          <w:snapToGrid w:val="0"/>
          <w:lang w:val="en-US"/>
        </w:rPr>
        <w:t>4.5.2</w:t>
      </w:r>
      <w:r w:rsidRPr="00B52B39">
        <w:rPr>
          <w:rFonts w:ascii="Arial" w:eastAsia="Times New Roman" w:hAnsi="Arial" w:cs="Arial"/>
          <w:snapToGrid w:val="0"/>
          <w:lang w:val="en-US"/>
        </w:rPr>
        <w:tab/>
        <w:t>Full-time students unable to progress to the next level may return to continue or repeat their studies at the same level on either a full-time or part-time basis. In such cases students will;</w:t>
      </w:r>
    </w:p>
    <w:p w14:paraId="2A6C6076" w14:textId="77777777" w:rsidR="00B52B39" w:rsidRPr="00B52B39" w:rsidRDefault="00B52B39" w:rsidP="00B52B39">
      <w:pPr>
        <w:spacing w:after="0" w:line="240" w:lineRule="auto"/>
        <w:ind w:left="1418" w:hanging="709"/>
        <w:rPr>
          <w:rFonts w:ascii="Arial" w:eastAsia="Times New Roman" w:hAnsi="Arial" w:cs="Arial"/>
          <w:snapToGrid w:val="0"/>
          <w:lang w:val="en-US"/>
        </w:rPr>
      </w:pPr>
    </w:p>
    <w:p w14:paraId="1ABD6B7B" w14:textId="77777777" w:rsidR="00B52B39" w:rsidRPr="00B52B39" w:rsidRDefault="00B52B39" w:rsidP="00B52B39">
      <w:pPr>
        <w:numPr>
          <w:ilvl w:val="0"/>
          <w:numId w:val="14"/>
        </w:numPr>
        <w:spacing w:after="0" w:line="240" w:lineRule="auto"/>
        <w:ind w:left="1418" w:hanging="709"/>
        <w:rPr>
          <w:rFonts w:ascii="Arial" w:eastAsia="Times New Roman" w:hAnsi="Arial" w:cs="Arial"/>
          <w:snapToGrid w:val="0"/>
          <w:lang w:val="en-US"/>
        </w:rPr>
      </w:pPr>
      <w:r w:rsidRPr="00B52B39">
        <w:rPr>
          <w:rFonts w:ascii="Arial" w:eastAsia="Times New Roman" w:hAnsi="Arial" w:cs="Arial"/>
          <w:snapToGrid w:val="0"/>
          <w:lang w:val="en-US"/>
        </w:rPr>
        <w:t>study a maximum of 80 credits (100 credits for Accelerated Single Honours Degrees) and be registered as part-time</w:t>
      </w:r>
    </w:p>
    <w:p w14:paraId="6FD114A3" w14:textId="77777777" w:rsidR="00B52B39" w:rsidRPr="00B52B39" w:rsidRDefault="00B52B39" w:rsidP="00B52B39">
      <w:pPr>
        <w:numPr>
          <w:ilvl w:val="0"/>
          <w:numId w:val="14"/>
        </w:numPr>
        <w:spacing w:after="0" w:line="240" w:lineRule="auto"/>
        <w:ind w:left="1418" w:hanging="709"/>
        <w:rPr>
          <w:rFonts w:ascii="Arial" w:eastAsia="Times New Roman" w:hAnsi="Arial" w:cs="Arial"/>
          <w:snapToGrid w:val="0"/>
          <w:lang w:val="en-US"/>
        </w:rPr>
      </w:pPr>
      <w:r w:rsidRPr="00B52B39">
        <w:rPr>
          <w:rFonts w:ascii="Arial" w:eastAsia="Times New Roman" w:hAnsi="Arial" w:cs="Arial"/>
          <w:snapToGrid w:val="0"/>
          <w:lang w:val="en-US"/>
        </w:rPr>
        <w:t>study a maximum of 20 credits from the next level of study</w:t>
      </w:r>
    </w:p>
    <w:p w14:paraId="4311B1F1" w14:textId="77777777" w:rsidR="00B52B39" w:rsidRPr="00B52B39" w:rsidRDefault="00B52B39" w:rsidP="00B52B39">
      <w:pPr>
        <w:spacing w:after="0" w:line="240" w:lineRule="auto"/>
        <w:ind w:left="1418" w:hanging="709"/>
        <w:rPr>
          <w:rFonts w:ascii="Arial" w:eastAsia="Times New Roman" w:hAnsi="Arial" w:cs="Arial"/>
          <w:snapToGrid w:val="0"/>
          <w:lang w:val="en-US"/>
        </w:rPr>
      </w:pPr>
      <w:r w:rsidRPr="00B52B39">
        <w:rPr>
          <w:rFonts w:ascii="Arial" w:eastAsia="Times New Roman" w:hAnsi="Arial" w:cs="Arial"/>
          <w:snapToGrid w:val="0"/>
          <w:lang w:val="en-US"/>
        </w:rPr>
        <w:t>c.</w:t>
      </w:r>
      <w:r w:rsidRPr="00B52B39">
        <w:rPr>
          <w:rFonts w:ascii="Arial" w:eastAsia="Times New Roman" w:hAnsi="Arial" w:cs="Arial"/>
          <w:snapToGrid w:val="0"/>
          <w:lang w:val="en-US"/>
        </w:rPr>
        <w:tab/>
        <w:t>study the modules previously failed or deferred or substitutes for the failed modules</w:t>
      </w:r>
    </w:p>
    <w:p w14:paraId="18E446CA" w14:textId="77777777" w:rsidR="00B52B39" w:rsidRPr="00B52B39" w:rsidRDefault="00B52B39" w:rsidP="00B52B39">
      <w:pPr>
        <w:spacing w:after="0" w:line="240" w:lineRule="auto"/>
        <w:ind w:left="1418" w:hanging="709"/>
        <w:rPr>
          <w:rFonts w:ascii="Arial" w:eastAsia="Times New Roman" w:hAnsi="Arial" w:cs="Arial"/>
          <w:snapToGrid w:val="0"/>
          <w:lang w:val="en-US"/>
        </w:rPr>
      </w:pPr>
      <w:r w:rsidRPr="00B52B39">
        <w:rPr>
          <w:rFonts w:ascii="Arial" w:eastAsia="Times New Roman" w:hAnsi="Arial" w:cs="Arial"/>
          <w:snapToGrid w:val="0"/>
          <w:lang w:val="en-US"/>
        </w:rPr>
        <w:t>d.</w:t>
      </w:r>
      <w:r w:rsidRPr="00B52B39">
        <w:rPr>
          <w:rFonts w:ascii="Arial" w:eastAsia="Times New Roman" w:hAnsi="Arial" w:cs="Arial"/>
          <w:snapToGrid w:val="0"/>
          <w:lang w:val="en-US"/>
        </w:rPr>
        <w:tab/>
        <w:t>be in a position to recover any failure, and,</w:t>
      </w:r>
    </w:p>
    <w:p w14:paraId="087C7DDE" w14:textId="77777777" w:rsidR="00B52B39" w:rsidRPr="00B52B39" w:rsidRDefault="00B52B39" w:rsidP="00B52B39">
      <w:pPr>
        <w:spacing w:after="0" w:line="240" w:lineRule="auto"/>
        <w:ind w:left="1418" w:hanging="709"/>
        <w:rPr>
          <w:rFonts w:ascii="Arial" w:eastAsia="Times New Roman" w:hAnsi="Arial" w:cs="Arial"/>
          <w:snapToGrid w:val="0"/>
          <w:lang w:val="en-US"/>
        </w:rPr>
      </w:pPr>
      <w:r w:rsidRPr="00B52B39">
        <w:rPr>
          <w:rFonts w:ascii="Arial" w:eastAsia="Times New Roman" w:hAnsi="Arial" w:cs="Arial"/>
          <w:snapToGrid w:val="0"/>
          <w:lang w:val="en-US"/>
        </w:rPr>
        <w:t>e.</w:t>
      </w:r>
      <w:r w:rsidRPr="00B52B39">
        <w:rPr>
          <w:rFonts w:ascii="Arial" w:eastAsia="Times New Roman" w:hAnsi="Arial" w:cs="Arial"/>
          <w:snapToGrid w:val="0"/>
          <w:lang w:val="en-US"/>
        </w:rPr>
        <w:tab/>
        <w:t>not have exceeded the maximum registration period for their award.</w:t>
      </w:r>
    </w:p>
    <w:p w14:paraId="2AF54FE4" w14:textId="77777777" w:rsidR="00B52B39" w:rsidRPr="00B52B39" w:rsidRDefault="00B52B39" w:rsidP="00B52B39">
      <w:pPr>
        <w:spacing w:after="0" w:line="240" w:lineRule="auto"/>
        <w:rPr>
          <w:rFonts w:ascii="Arial" w:eastAsia="Times New Roman" w:hAnsi="Arial" w:cs="Arial"/>
          <w:snapToGrid w:val="0"/>
          <w:lang w:val="en-US"/>
        </w:rPr>
      </w:pPr>
    </w:p>
    <w:p w14:paraId="2006B80B" w14:textId="77777777" w:rsidR="00B52B39" w:rsidRPr="00B52B39" w:rsidRDefault="00B52B39" w:rsidP="00B52B39">
      <w:pPr>
        <w:spacing w:after="0" w:line="240" w:lineRule="auto"/>
        <w:ind w:left="709" w:hanging="709"/>
        <w:rPr>
          <w:rFonts w:ascii="Arial" w:eastAsia="Times New Roman" w:hAnsi="Arial" w:cs="Arial"/>
          <w:snapToGrid w:val="0"/>
          <w:lang w:val="en-US"/>
        </w:rPr>
      </w:pPr>
      <w:r w:rsidRPr="00B52B39">
        <w:rPr>
          <w:rFonts w:ascii="Arial" w:eastAsia="Times New Roman" w:hAnsi="Arial" w:cs="Arial"/>
          <w:snapToGrid w:val="0"/>
          <w:lang w:val="en-US"/>
        </w:rPr>
        <w:t>4.5.3</w:t>
      </w:r>
      <w:r w:rsidRPr="00B52B39">
        <w:rPr>
          <w:rFonts w:ascii="Arial" w:eastAsia="Times New Roman" w:hAnsi="Arial" w:cs="Arial"/>
          <w:snapToGrid w:val="0"/>
          <w:lang w:val="en-US"/>
        </w:rPr>
        <w:tab/>
        <w:t>For undergraduate courses lasting more than one year (with the exception of Graduate Certificate, Graduate Diploma and Accelerated Single Honours Degree qualifications) in order to progress from one year to the next, part-time students will;</w:t>
      </w:r>
    </w:p>
    <w:p w14:paraId="3CCF4C26" w14:textId="77777777" w:rsidR="00B52B39" w:rsidRPr="00B52B39" w:rsidRDefault="00B52B39" w:rsidP="00B52B39">
      <w:pPr>
        <w:spacing w:after="0" w:line="240" w:lineRule="auto"/>
        <w:ind w:left="709" w:hanging="709"/>
        <w:rPr>
          <w:rFonts w:ascii="Arial" w:eastAsia="Times New Roman" w:hAnsi="Arial" w:cs="Arial"/>
          <w:snapToGrid w:val="0"/>
          <w:lang w:val="en-US"/>
        </w:rPr>
      </w:pPr>
    </w:p>
    <w:p w14:paraId="77A91296" w14:textId="77777777" w:rsidR="00B52B39" w:rsidRPr="00B52B39" w:rsidRDefault="00B52B39" w:rsidP="00B52B39">
      <w:pPr>
        <w:spacing w:after="0" w:line="240" w:lineRule="auto"/>
        <w:ind w:left="1418" w:hanging="709"/>
        <w:rPr>
          <w:rFonts w:ascii="Arial" w:eastAsia="Times New Roman" w:hAnsi="Arial" w:cs="Arial"/>
          <w:snapToGrid w:val="0"/>
          <w:lang w:val="en-US"/>
        </w:rPr>
      </w:pPr>
      <w:r w:rsidRPr="00B52B39">
        <w:rPr>
          <w:rFonts w:ascii="Arial" w:eastAsia="Times New Roman" w:hAnsi="Arial" w:cs="Arial"/>
          <w:snapToGrid w:val="0"/>
          <w:lang w:val="en-US"/>
        </w:rPr>
        <w:t>a.</w:t>
      </w:r>
      <w:r w:rsidRPr="00B52B39">
        <w:rPr>
          <w:rFonts w:ascii="Arial" w:eastAsia="Times New Roman" w:hAnsi="Arial" w:cs="Arial"/>
          <w:snapToGrid w:val="0"/>
          <w:lang w:val="en-US"/>
        </w:rPr>
        <w:tab/>
        <w:t xml:space="preserve">be in a position to recover any failure </w:t>
      </w:r>
    </w:p>
    <w:p w14:paraId="2C3AFAF5" w14:textId="77777777" w:rsidR="00B52B39" w:rsidRPr="00B52B39" w:rsidRDefault="00B52B39" w:rsidP="00B52B39">
      <w:pPr>
        <w:spacing w:after="0" w:line="240" w:lineRule="auto"/>
        <w:ind w:left="1418" w:hanging="709"/>
        <w:rPr>
          <w:rFonts w:ascii="Arial" w:eastAsia="Times New Roman" w:hAnsi="Arial" w:cs="Arial"/>
          <w:snapToGrid w:val="0"/>
          <w:lang w:val="en-US"/>
        </w:rPr>
      </w:pPr>
      <w:r w:rsidRPr="00B52B39">
        <w:rPr>
          <w:rFonts w:ascii="Arial" w:eastAsia="Times New Roman" w:hAnsi="Arial" w:cs="Arial"/>
          <w:snapToGrid w:val="0"/>
          <w:lang w:val="en-US"/>
        </w:rPr>
        <w:t>b.</w:t>
      </w:r>
      <w:r w:rsidRPr="00B52B39">
        <w:rPr>
          <w:rFonts w:ascii="Arial" w:eastAsia="Times New Roman" w:hAnsi="Arial" w:cs="Arial"/>
          <w:snapToGrid w:val="0"/>
          <w:lang w:val="en-US"/>
        </w:rPr>
        <w:tab/>
        <w:t>have no more than 40 credits outstanding from modules already studied</w:t>
      </w:r>
    </w:p>
    <w:p w14:paraId="6DBA4339" w14:textId="77777777" w:rsidR="00B52B39" w:rsidRPr="00B52B39" w:rsidRDefault="00B52B39" w:rsidP="00B52B39">
      <w:pPr>
        <w:spacing w:after="0" w:line="240" w:lineRule="auto"/>
        <w:ind w:left="1418" w:hanging="709"/>
        <w:rPr>
          <w:rFonts w:ascii="Arial" w:eastAsia="Times New Roman" w:hAnsi="Arial" w:cs="Arial"/>
          <w:snapToGrid w:val="0"/>
          <w:lang w:val="en-US"/>
        </w:rPr>
      </w:pPr>
      <w:r w:rsidRPr="00B52B39">
        <w:rPr>
          <w:rFonts w:ascii="Arial" w:eastAsia="Times New Roman" w:hAnsi="Arial" w:cs="Arial"/>
          <w:snapToGrid w:val="0"/>
          <w:lang w:val="en-US"/>
        </w:rPr>
        <w:t>c.</w:t>
      </w:r>
      <w:r w:rsidRPr="00B52B39">
        <w:rPr>
          <w:rFonts w:ascii="Arial" w:eastAsia="Times New Roman" w:hAnsi="Arial" w:cs="Arial"/>
          <w:snapToGrid w:val="0"/>
          <w:lang w:val="en-US"/>
        </w:rPr>
        <w:tab/>
        <w:t>be in a position to not exceed the maximum period over which an award or interim award may be studied.</w:t>
      </w:r>
    </w:p>
    <w:p w14:paraId="1DB1C0B8" w14:textId="77777777" w:rsidR="00B52B39" w:rsidRPr="00B52B39" w:rsidRDefault="00B52B39" w:rsidP="00B52B39">
      <w:pPr>
        <w:spacing w:after="0" w:line="240" w:lineRule="auto"/>
        <w:rPr>
          <w:rFonts w:ascii="Arial" w:eastAsia="Times New Roman" w:hAnsi="Arial" w:cs="Arial"/>
          <w:snapToGrid w:val="0"/>
          <w:lang w:val="en-US"/>
        </w:rPr>
      </w:pPr>
    </w:p>
    <w:p w14:paraId="473B129C" w14:textId="77777777" w:rsidR="00B52B39" w:rsidRPr="00B52B39" w:rsidRDefault="00B52B39" w:rsidP="00B52B39">
      <w:pPr>
        <w:spacing w:after="0" w:line="240" w:lineRule="auto"/>
        <w:ind w:left="709" w:hanging="709"/>
        <w:rPr>
          <w:rFonts w:ascii="Arial" w:eastAsia="Times New Roman" w:hAnsi="Arial" w:cs="Arial"/>
          <w:lang w:val="en-US"/>
        </w:rPr>
      </w:pPr>
      <w:r w:rsidRPr="00B52B39">
        <w:rPr>
          <w:rFonts w:ascii="Arial" w:eastAsia="Times New Roman" w:hAnsi="Arial" w:cs="Arial"/>
          <w:lang w:val="en-US"/>
        </w:rPr>
        <w:t>4.5.4</w:t>
      </w:r>
      <w:r w:rsidRPr="00B52B39">
        <w:rPr>
          <w:rFonts w:ascii="Arial" w:eastAsia="Times New Roman" w:hAnsi="Arial" w:cs="Arial"/>
          <w:lang w:val="en-US"/>
        </w:rPr>
        <w:tab/>
        <w:t>Part-time students unable to progress to the next year of study may return to continue or repeat their studies at the same level. In such cases students will;</w:t>
      </w:r>
    </w:p>
    <w:p w14:paraId="4045B440" w14:textId="77777777" w:rsidR="00B52B39" w:rsidRPr="00B52B39" w:rsidRDefault="00B52B39" w:rsidP="00B52B39">
      <w:pPr>
        <w:spacing w:after="0" w:line="240" w:lineRule="auto"/>
        <w:ind w:left="709" w:hanging="709"/>
        <w:rPr>
          <w:rFonts w:ascii="Arial" w:eastAsia="Times New Roman" w:hAnsi="Arial" w:cs="Arial"/>
          <w:lang w:val="en-US"/>
        </w:rPr>
      </w:pPr>
    </w:p>
    <w:p w14:paraId="4D20E353" w14:textId="77777777" w:rsidR="00B52B39" w:rsidRPr="00B52B39" w:rsidRDefault="00B52B39" w:rsidP="00B52B39">
      <w:pPr>
        <w:numPr>
          <w:ilvl w:val="0"/>
          <w:numId w:val="7"/>
        </w:numPr>
        <w:spacing w:after="0" w:line="240" w:lineRule="auto"/>
        <w:ind w:left="1418" w:hanging="709"/>
        <w:contextualSpacing/>
        <w:rPr>
          <w:rFonts w:ascii="Arial" w:eastAsia="Times New Roman" w:hAnsi="Arial" w:cs="Arial"/>
          <w:lang w:val="en-US"/>
        </w:rPr>
      </w:pPr>
      <w:r w:rsidRPr="00B52B39">
        <w:rPr>
          <w:rFonts w:ascii="Arial" w:eastAsia="Times New Roman" w:hAnsi="Arial" w:cs="Arial"/>
          <w:lang w:val="en-US"/>
        </w:rPr>
        <w:t xml:space="preserve">study modules previously failed or deferred </w:t>
      </w:r>
      <w:r w:rsidRPr="00B52B39">
        <w:rPr>
          <w:rFonts w:ascii="Arial" w:eastAsia="Times New Roman" w:hAnsi="Arial" w:cs="Arial"/>
          <w:snapToGrid w:val="0"/>
          <w:lang w:val="en-US"/>
        </w:rPr>
        <w:t>or substitutes for failed modules</w:t>
      </w:r>
    </w:p>
    <w:p w14:paraId="01BDCC76" w14:textId="77777777" w:rsidR="00B52B39" w:rsidRPr="00B52B39" w:rsidRDefault="00B52B39" w:rsidP="00B52B39">
      <w:pPr>
        <w:numPr>
          <w:ilvl w:val="0"/>
          <w:numId w:val="7"/>
        </w:numPr>
        <w:spacing w:after="0" w:line="240" w:lineRule="auto"/>
        <w:ind w:left="1418" w:hanging="709"/>
        <w:contextualSpacing/>
        <w:rPr>
          <w:rFonts w:ascii="Arial" w:eastAsia="Times New Roman" w:hAnsi="Arial" w:cs="Arial"/>
          <w:lang w:val="en-US"/>
        </w:rPr>
      </w:pPr>
      <w:r w:rsidRPr="00B52B39">
        <w:rPr>
          <w:rFonts w:ascii="Arial" w:eastAsia="Times New Roman" w:hAnsi="Arial" w:cs="Arial"/>
          <w:snapToGrid w:val="0"/>
          <w:lang w:val="en-US"/>
        </w:rPr>
        <w:t>study a maximum of 20 credits from the next level of study</w:t>
      </w:r>
    </w:p>
    <w:p w14:paraId="69596E28" w14:textId="77777777" w:rsidR="00B52B39" w:rsidRPr="00B52B39" w:rsidRDefault="00B52B39" w:rsidP="00B52B39">
      <w:pPr>
        <w:numPr>
          <w:ilvl w:val="0"/>
          <w:numId w:val="7"/>
        </w:numPr>
        <w:spacing w:after="0" w:line="240" w:lineRule="auto"/>
        <w:ind w:left="1418" w:hanging="709"/>
        <w:contextualSpacing/>
        <w:rPr>
          <w:rFonts w:ascii="Arial" w:eastAsia="Times New Roman" w:hAnsi="Arial" w:cs="Arial"/>
          <w:snapToGrid w:val="0"/>
          <w:lang w:val="en-US"/>
        </w:rPr>
      </w:pPr>
      <w:r w:rsidRPr="00B52B39">
        <w:rPr>
          <w:rFonts w:ascii="Arial" w:eastAsia="Times New Roman" w:hAnsi="Arial" w:cs="Arial"/>
          <w:snapToGrid w:val="0"/>
          <w:lang w:val="en-US"/>
        </w:rPr>
        <w:t xml:space="preserve">be in a position to recover any failure  </w:t>
      </w:r>
    </w:p>
    <w:p w14:paraId="26E3E394" w14:textId="77777777" w:rsidR="00B52B39" w:rsidRPr="00B52B39" w:rsidRDefault="00B52B39" w:rsidP="00B52B39">
      <w:pPr>
        <w:numPr>
          <w:ilvl w:val="0"/>
          <w:numId w:val="7"/>
        </w:numPr>
        <w:spacing w:after="0" w:line="240" w:lineRule="auto"/>
        <w:ind w:left="1418" w:hanging="709"/>
        <w:contextualSpacing/>
        <w:rPr>
          <w:rFonts w:ascii="Arial" w:eastAsia="Times New Roman" w:hAnsi="Arial" w:cs="Arial"/>
          <w:snapToGrid w:val="0"/>
          <w:lang w:val="en-US"/>
        </w:rPr>
      </w:pPr>
      <w:r w:rsidRPr="00B52B39">
        <w:rPr>
          <w:rFonts w:ascii="Arial" w:eastAsia="Times New Roman" w:hAnsi="Arial" w:cs="Arial"/>
          <w:snapToGrid w:val="0"/>
          <w:lang w:val="en-US"/>
        </w:rPr>
        <w:t>not have exceeded the maximum registration period for their award.</w:t>
      </w:r>
    </w:p>
    <w:p w14:paraId="0F9E7697" w14:textId="77777777" w:rsidR="00B52B39" w:rsidRPr="00B52B39" w:rsidRDefault="00B52B39" w:rsidP="00B52B39">
      <w:pPr>
        <w:spacing w:after="0" w:line="240" w:lineRule="auto"/>
        <w:rPr>
          <w:rFonts w:ascii="Arial" w:eastAsia="Times New Roman" w:hAnsi="Arial" w:cs="Arial"/>
          <w:snapToGrid w:val="0"/>
          <w:lang w:val="en-US"/>
        </w:rPr>
      </w:pPr>
    </w:p>
    <w:p w14:paraId="4D383FD1" w14:textId="77777777" w:rsidR="00B52B39" w:rsidRPr="00B52B39" w:rsidRDefault="00B52B39" w:rsidP="00B52B39">
      <w:pPr>
        <w:spacing w:after="0" w:line="240" w:lineRule="auto"/>
        <w:ind w:left="720" w:hanging="720"/>
        <w:rPr>
          <w:rFonts w:ascii="Arial" w:eastAsia="Times New Roman" w:hAnsi="Arial" w:cs="Arial"/>
          <w:snapToGrid w:val="0"/>
          <w:lang w:val="en-US"/>
        </w:rPr>
      </w:pPr>
      <w:r w:rsidRPr="00B52B39">
        <w:rPr>
          <w:rFonts w:ascii="Arial" w:eastAsia="Times New Roman" w:hAnsi="Arial" w:cs="Arial"/>
          <w:snapToGrid w:val="0"/>
          <w:lang w:val="en-US"/>
        </w:rPr>
        <w:t>4.5.5</w:t>
      </w:r>
      <w:r w:rsidRPr="00B52B39">
        <w:rPr>
          <w:rFonts w:ascii="Arial" w:eastAsia="Times New Roman" w:hAnsi="Arial" w:cs="Arial"/>
          <w:snapToGrid w:val="0"/>
          <w:lang w:val="en-US"/>
        </w:rPr>
        <w:tab/>
        <w:t>Full-time students on Graduate Certificate and Graduate Diploma qualifications, who fail to achieve 60 credits or 120 credits respectively, will;</w:t>
      </w:r>
    </w:p>
    <w:p w14:paraId="01F52147" w14:textId="77777777" w:rsidR="00B52B39" w:rsidRPr="00B52B39" w:rsidRDefault="00B52B39" w:rsidP="00B52B39">
      <w:pPr>
        <w:spacing w:after="0" w:line="240" w:lineRule="auto"/>
        <w:ind w:left="720" w:hanging="720"/>
        <w:rPr>
          <w:rFonts w:ascii="Arial" w:eastAsia="Times New Roman" w:hAnsi="Arial" w:cs="Arial"/>
          <w:snapToGrid w:val="0"/>
          <w:lang w:val="en-US"/>
        </w:rPr>
      </w:pPr>
    </w:p>
    <w:p w14:paraId="340A46EF" w14:textId="77777777" w:rsidR="00B52B39" w:rsidRPr="00B52B39" w:rsidRDefault="00B52B39" w:rsidP="00B52B39">
      <w:pPr>
        <w:numPr>
          <w:ilvl w:val="0"/>
          <w:numId w:val="10"/>
        </w:numPr>
        <w:spacing w:after="0" w:line="240" w:lineRule="auto"/>
        <w:ind w:left="1418" w:hanging="698"/>
        <w:contextualSpacing/>
        <w:rPr>
          <w:rFonts w:ascii="Arial" w:eastAsia="Times New Roman" w:hAnsi="Arial" w:cs="Arial"/>
          <w:lang w:val="en-US"/>
        </w:rPr>
      </w:pPr>
      <w:r w:rsidRPr="00B52B39">
        <w:rPr>
          <w:rFonts w:ascii="Arial" w:eastAsia="Times New Roman" w:hAnsi="Arial" w:cs="Arial"/>
          <w:lang w:val="en-US"/>
        </w:rPr>
        <w:t xml:space="preserve">only study modules previously failed or deferred </w:t>
      </w:r>
      <w:r w:rsidRPr="00B52B39">
        <w:rPr>
          <w:rFonts w:ascii="Arial" w:eastAsia="Times New Roman" w:hAnsi="Arial" w:cs="Arial"/>
          <w:snapToGrid w:val="0"/>
          <w:lang w:val="en-US"/>
        </w:rPr>
        <w:t>or substitutes for failed modules</w:t>
      </w:r>
      <w:r w:rsidRPr="00B52B39">
        <w:rPr>
          <w:rFonts w:ascii="Arial" w:eastAsia="Times New Roman" w:hAnsi="Arial" w:cs="Arial"/>
          <w:lang w:val="en-US"/>
        </w:rPr>
        <w:t>;</w:t>
      </w:r>
    </w:p>
    <w:p w14:paraId="095003C4" w14:textId="77777777" w:rsidR="00B52B39" w:rsidRPr="00B52B39" w:rsidRDefault="00B52B39" w:rsidP="00B52B39">
      <w:pPr>
        <w:numPr>
          <w:ilvl w:val="0"/>
          <w:numId w:val="10"/>
        </w:numPr>
        <w:spacing w:after="0" w:line="240" w:lineRule="auto"/>
        <w:ind w:left="1418" w:hanging="698"/>
        <w:contextualSpacing/>
        <w:rPr>
          <w:rFonts w:ascii="Arial" w:eastAsia="Times New Roman" w:hAnsi="Arial" w:cs="Arial"/>
          <w:snapToGrid w:val="0"/>
          <w:lang w:val="en-US"/>
        </w:rPr>
      </w:pPr>
      <w:r w:rsidRPr="00B52B39">
        <w:rPr>
          <w:rFonts w:ascii="Arial" w:eastAsia="Times New Roman" w:hAnsi="Arial" w:cs="Arial"/>
          <w:snapToGrid w:val="0"/>
          <w:lang w:val="en-US"/>
        </w:rPr>
        <w:t xml:space="preserve">be in a position to recover any failure </w:t>
      </w:r>
    </w:p>
    <w:p w14:paraId="5DAD1E83" w14:textId="77777777" w:rsidR="00B52B39" w:rsidRPr="00B52B39" w:rsidRDefault="00B52B39" w:rsidP="00B52B39">
      <w:pPr>
        <w:numPr>
          <w:ilvl w:val="0"/>
          <w:numId w:val="10"/>
        </w:numPr>
        <w:spacing w:after="0" w:line="240" w:lineRule="auto"/>
        <w:ind w:left="1418" w:hanging="698"/>
        <w:contextualSpacing/>
        <w:rPr>
          <w:rFonts w:ascii="Arial" w:eastAsia="Times New Roman" w:hAnsi="Arial" w:cs="Arial"/>
          <w:snapToGrid w:val="0"/>
          <w:lang w:val="en-US"/>
        </w:rPr>
      </w:pPr>
      <w:r w:rsidRPr="00B52B39">
        <w:rPr>
          <w:rFonts w:ascii="Arial" w:eastAsia="Times New Roman" w:hAnsi="Arial" w:cs="Arial"/>
          <w:snapToGrid w:val="0"/>
          <w:lang w:val="en-US"/>
        </w:rPr>
        <w:t xml:space="preserve">not have exceeded the maximum registration period for their award. </w:t>
      </w:r>
    </w:p>
    <w:p w14:paraId="55787D27" w14:textId="77777777" w:rsidR="00B52B39" w:rsidRPr="00B52B39" w:rsidRDefault="00B52B39" w:rsidP="00B52B39">
      <w:pPr>
        <w:spacing w:after="0" w:line="240" w:lineRule="auto"/>
        <w:rPr>
          <w:rFonts w:ascii="Arial" w:eastAsia="Times New Roman" w:hAnsi="Arial" w:cs="Arial"/>
          <w:snapToGrid w:val="0"/>
          <w:lang w:val="en-US"/>
        </w:rPr>
      </w:pPr>
    </w:p>
    <w:p w14:paraId="0A661AC9" w14:textId="77777777" w:rsidR="00B52B39" w:rsidRPr="00B52B39" w:rsidRDefault="00B52B39" w:rsidP="00B52B39">
      <w:pPr>
        <w:spacing w:after="0" w:line="240" w:lineRule="auto"/>
        <w:ind w:left="709" w:hanging="709"/>
        <w:rPr>
          <w:rFonts w:ascii="Arial" w:eastAsia="Times New Roman" w:hAnsi="Arial" w:cs="Arial"/>
          <w:snapToGrid w:val="0"/>
          <w:lang w:val="en-US"/>
        </w:rPr>
      </w:pPr>
      <w:r w:rsidRPr="00B52B39">
        <w:rPr>
          <w:rFonts w:ascii="Arial" w:eastAsia="Times New Roman" w:hAnsi="Arial" w:cs="Arial"/>
          <w:snapToGrid w:val="0"/>
          <w:lang w:val="en-US"/>
        </w:rPr>
        <w:t>4.5.6</w:t>
      </w:r>
      <w:r w:rsidRPr="00B52B39">
        <w:rPr>
          <w:rFonts w:ascii="Arial" w:eastAsia="Times New Roman" w:hAnsi="Arial" w:cs="Arial"/>
          <w:snapToGrid w:val="0"/>
          <w:lang w:val="en-US"/>
        </w:rPr>
        <w:tab/>
        <w:t>Part-time students on Graduate Certificate and Graduate Diploma qualifications, in order to continue from one year to the next, will;</w:t>
      </w:r>
    </w:p>
    <w:p w14:paraId="0A1E4DCA" w14:textId="77777777" w:rsidR="00B52B39" w:rsidRPr="00B52B39" w:rsidRDefault="00B52B39" w:rsidP="00B52B39">
      <w:pPr>
        <w:spacing w:after="0" w:line="240" w:lineRule="auto"/>
        <w:rPr>
          <w:rFonts w:ascii="Arial" w:eastAsia="Times New Roman" w:hAnsi="Arial" w:cs="Arial"/>
          <w:snapToGrid w:val="0"/>
          <w:lang w:val="en-US"/>
        </w:rPr>
      </w:pPr>
    </w:p>
    <w:p w14:paraId="479AFDC6" w14:textId="77777777" w:rsidR="00B52B39" w:rsidRPr="00B52B39" w:rsidRDefault="00B52B39" w:rsidP="00B52B39">
      <w:pPr>
        <w:numPr>
          <w:ilvl w:val="0"/>
          <w:numId w:val="8"/>
        </w:numPr>
        <w:spacing w:after="0" w:line="240" w:lineRule="auto"/>
        <w:ind w:left="1440" w:hanging="720"/>
        <w:contextualSpacing/>
        <w:rPr>
          <w:rFonts w:ascii="Arial" w:eastAsia="Times New Roman" w:hAnsi="Arial" w:cs="Arial"/>
          <w:snapToGrid w:val="0"/>
          <w:lang w:val="en-US"/>
        </w:rPr>
      </w:pPr>
      <w:r w:rsidRPr="00B52B39">
        <w:rPr>
          <w:rFonts w:ascii="Arial" w:eastAsia="Times New Roman" w:hAnsi="Arial" w:cs="Arial"/>
          <w:snapToGrid w:val="0"/>
          <w:lang w:val="en-US"/>
        </w:rPr>
        <w:t>be in a position to recover any failure</w:t>
      </w:r>
    </w:p>
    <w:p w14:paraId="20066208" w14:textId="77777777" w:rsidR="00B52B39" w:rsidRPr="00B52B39" w:rsidRDefault="00B52B39" w:rsidP="00B52B39">
      <w:pPr>
        <w:numPr>
          <w:ilvl w:val="0"/>
          <w:numId w:val="8"/>
        </w:numPr>
        <w:spacing w:after="0" w:line="240" w:lineRule="auto"/>
        <w:ind w:left="1440" w:hanging="720"/>
        <w:contextualSpacing/>
        <w:rPr>
          <w:rFonts w:ascii="Arial" w:eastAsia="Times New Roman" w:hAnsi="Arial" w:cs="Arial"/>
          <w:snapToGrid w:val="0"/>
          <w:lang w:val="en-US"/>
        </w:rPr>
      </w:pPr>
      <w:r w:rsidRPr="00B52B39">
        <w:rPr>
          <w:rFonts w:ascii="Arial" w:eastAsia="Times New Roman" w:hAnsi="Arial" w:cs="Arial"/>
          <w:snapToGrid w:val="0"/>
          <w:lang w:val="en-US"/>
        </w:rPr>
        <w:t>have no more than 20 credits outstanding from modules already studied</w:t>
      </w:r>
    </w:p>
    <w:p w14:paraId="2FEBA33A" w14:textId="77777777" w:rsidR="00B52B39" w:rsidRPr="00B52B39" w:rsidRDefault="00B52B39" w:rsidP="00B52B39">
      <w:pPr>
        <w:numPr>
          <w:ilvl w:val="0"/>
          <w:numId w:val="8"/>
        </w:numPr>
        <w:spacing w:after="0" w:line="240" w:lineRule="auto"/>
        <w:ind w:left="1440" w:hanging="720"/>
        <w:contextualSpacing/>
        <w:rPr>
          <w:rFonts w:ascii="Arial" w:eastAsia="Times New Roman" w:hAnsi="Arial" w:cs="Arial"/>
          <w:snapToGrid w:val="0"/>
          <w:lang w:val="en-US"/>
        </w:rPr>
      </w:pPr>
      <w:r w:rsidRPr="00B52B39">
        <w:rPr>
          <w:rFonts w:ascii="Arial" w:eastAsia="Times New Roman" w:hAnsi="Arial" w:cs="Arial"/>
          <w:snapToGrid w:val="0"/>
          <w:lang w:val="en-US"/>
        </w:rPr>
        <w:t>not have exceeded the maximum registration period for their award.</w:t>
      </w:r>
    </w:p>
    <w:p w14:paraId="7DE1A522" w14:textId="77777777" w:rsidR="00B52B39" w:rsidRPr="00B52B39" w:rsidRDefault="00B52B39" w:rsidP="00B52B39">
      <w:pPr>
        <w:spacing w:after="0" w:line="240" w:lineRule="auto"/>
        <w:rPr>
          <w:rFonts w:ascii="Arial" w:eastAsia="Times New Roman" w:hAnsi="Arial" w:cs="Arial"/>
          <w:snapToGrid w:val="0"/>
          <w:lang w:val="en-US"/>
        </w:rPr>
      </w:pPr>
    </w:p>
    <w:p w14:paraId="54890AFA" w14:textId="77777777" w:rsidR="00B52B39" w:rsidRPr="00B52B39" w:rsidRDefault="00B52B39" w:rsidP="00B52B39">
      <w:pPr>
        <w:spacing w:after="0" w:line="240" w:lineRule="auto"/>
        <w:ind w:left="700" w:hanging="700"/>
        <w:rPr>
          <w:rFonts w:ascii="Arial" w:eastAsia="Times New Roman" w:hAnsi="Arial" w:cs="Arial"/>
          <w:snapToGrid w:val="0"/>
          <w:lang w:val="en-US"/>
        </w:rPr>
      </w:pPr>
      <w:r w:rsidRPr="00B52B39">
        <w:rPr>
          <w:rFonts w:ascii="Arial" w:eastAsia="Times New Roman" w:hAnsi="Arial" w:cs="Arial"/>
          <w:snapToGrid w:val="0"/>
          <w:lang w:val="en-US"/>
        </w:rPr>
        <w:t>4.5.7</w:t>
      </w:r>
      <w:r w:rsidRPr="00B52B39">
        <w:rPr>
          <w:rFonts w:ascii="Arial" w:eastAsia="Times New Roman" w:hAnsi="Arial" w:cs="Arial"/>
          <w:snapToGrid w:val="0"/>
          <w:lang w:val="en-US"/>
        </w:rPr>
        <w:tab/>
        <w:t>Students on postgraduate and Master’s qualifications lasting more than one year, in order to continue from one year to the next, will;</w:t>
      </w:r>
    </w:p>
    <w:p w14:paraId="2876FBF4" w14:textId="77777777" w:rsidR="00B52B39" w:rsidRPr="00B52B39" w:rsidRDefault="00B52B39" w:rsidP="00B52B39">
      <w:pPr>
        <w:spacing w:after="0" w:line="240" w:lineRule="auto"/>
        <w:ind w:left="700" w:hanging="700"/>
        <w:rPr>
          <w:rFonts w:ascii="Arial" w:eastAsia="Times New Roman" w:hAnsi="Arial" w:cs="Arial"/>
          <w:snapToGrid w:val="0"/>
          <w:lang w:val="en-US"/>
        </w:rPr>
      </w:pPr>
    </w:p>
    <w:p w14:paraId="77AC7F07" w14:textId="77777777" w:rsidR="00B52B39" w:rsidRPr="00B52B39" w:rsidRDefault="00B52B39" w:rsidP="00B52B39">
      <w:pPr>
        <w:numPr>
          <w:ilvl w:val="0"/>
          <w:numId w:val="9"/>
        </w:numPr>
        <w:spacing w:after="0" w:line="240" w:lineRule="auto"/>
        <w:ind w:left="1418" w:hanging="709"/>
        <w:contextualSpacing/>
        <w:rPr>
          <w:rFonts w:ascii="Arial" w:eastAsia="Times New Roman" w:hAnsi="Arial" w:cs="Arial"/>
          <w:snapToGrid w:val="0"/>
          <w:lang w:val="en-US"/>
        </w:rPr>
      </w:pPr>
      <w:r w:rsidRPr="00B52B39">
        <w:rPr>
          <w:rFonts w:ascii="Arial" w:eastAsia="Times New Roman" w:hAnsi="Arial" w:cs="Arial"/>
          <w:snapToGrid w:val="0"/>
          <w:lang w:val="en-US"/>
        </w:rPr>
        <w:t xml:space="preserve">be in a position to recover any failure </w:t>
      </w:r>
    </w:p>
    <w:p w14:paraId="2F922302" w14:textId="77777777" w:rsidR="00B52B39" w:rsidRPr="00B52B39" w:rsidRDefault="00B52B39" w:rsidP="00B52B39">
      <w:pPr>
        <w:numPr>
          <w:ilvl w:val="0"/>
          <w:numId w:val="9"/>
        </w:numPr>
        <w:spacing w:after="0" w:line="240" w:lineRule="auto"/>
        <w:ind w:left="1418" w:hanging="709"/>
        <w:contextualSpacing/>
        <w:rPr>
          <w:rFonts w:ascii="Arial" w:eastAsia="Times New Roman" w:hAnsi="Arial" w:cs="Arial"/>
          <w:snapToGrid w:val="0"/>
          <w:lang w:val="en-US"/>
        </w:rPr>
      </w:pPr>
      <w:r w:rsidRPr="00B52B39">
        <w:rPr>
          <w:rFonts w:ascii="Arial" w:eastAsia="Times New Roman" w:hAnsi="Arial" w:cs="Arial"/>
          <w:snapToGrid w:val="0"/>
          <w:lang w:val="en-US"/>
        </w:rPr>
        <w:t>not exceed the maximum period over which an award or interim award may be studied.</w:t>
      </w:r>
    </w:p>
    <w:p w14:paraId="1455DA1F" w14:textId="77777777" w:rsidR="00B52B39" w:rsidRPr="00B52B39" w:rsidRDefault="00B52B39" w:rsidP="00B52B39">
      <w:pPr>
        <w:spacing w:after="0" w:line="240" w:lineRule="auto"/>
        <w:ind w:left="1418"/>
        <w:contextualSpacing/>
        <w:rPr>
          <w:rFonts w:ascii="Arial" w:eastAsia="Times New Roman" w:hAnsi="Arial" w:cs="Arial"/>
          <w:snapToGrid w:val="0"/>
          <w:lang w:val="en-US"/>
        </w:rPr>
      </w:pPr>
    </w:p>
    <w:p w14:paraId="3C9D9B4C" w14:textId="77777777" w:rsidR="00B52B39" w:rsidRPr="00B52B39" w:rsidRDefault="00B52B39" w:rsidP="00B52B39">
      <w:pPr>
        <w:spacing w:after="0" w:line="240" w:lineRule="auto"/>
        <w:ind w:left="709" w:hanging="709"/>
        <w:rPr>
          <w:rFonts w:ascii="Arial" w:eastAsia="Times New Roman" w:hAnsi="Arial" w:cs="Arial"/>
          <w:snapToGrid w:val="0"/>
          <w:color w:val="000000"/>
          <w:lang w:val="en-US"/>
        </w:rPr>
      </w:pPr>
      <w:r w:rsidRPr="00B52B39">
        <w:rPr>
          <w:rFonts w:ascii="Arial" w:eastAsia="Times New Roman" w:hAnsi="Arial" w:cs="Arial"/>
          <w:snapToGrid w:val="0"/>
          <w:lang w:val="en-US"/>
        </w:rPr>
        <w:t xml:space="preserve">4.5.8  </w:t>
      </w:r>
      <w:r w:rsidRPr="00B52B39">
        <w:rPr>
          <w:rFonts w:ascii="Arial" w:eastAsia="Times New Roman" w:hAnsi="Arial" w:cs="Arial"/>
          <w:snapToGrid w:val="0"/>
          <w:lang w:val="en-US"/>
        </w:rPr>
        <w:tab/>
        <w:t xml:space="preserve">Students intending to progress onto level 7 of an Integrated Masters course must achieve a </w:t>
      </w:r>
      <w:r w:rsidRPr="00B52B39">
        <w:rPr>
          <w:rFonts w:ascii="Arial" w:eastAsia="Times New Roman" w:hAnsi="Arial" w:cs="Arial"/>
          <w:snapToGrid w:val="0"/>
          <w:color w:val="000000"/>
          <w:lang w:val="en-US"/>
        </w:rPr>
        <w:t>minimum of a lower second class degree classification on completion of level 6 according to the calculations in table 5.2.</w:t>
      </w:r>
    </w:p>
    <w:p w14:paraId="055B89C1" w14:textId="77777777" w:rsidR="00B52B39" w:rsidRPr="00B52B39" w:rsidRDefault="00B52B39" w:rsidP="00B52B39">
      <w:pPr>
        <w:spacing w:after="0" w:line="240" w:lineRule="auto"/>
        <w:ind w:left="709" w:hanging="709"/>
        <w:rPr>
          <w:rFonts w:ascii="Arial" w:eastAsia="Times New Roman" w:hAnsi="Arial" w:cs="Arial"/>
          <w:snapToGrid w:val="0"/>
          <w:color w:val="000000"/>
          <w:lang w:val="en-US"/>
        </w:rPr>
      </w:pPr>
    </w:p>
    <w:p w14:paraId="23C06E1B" w14:textId="77777777" w:rsidR="00B52B39" w:rsidRPr="00B52B39" w:rsidRDefault="00B52B39" w:rsidP="00B52B39">
      <w:pPr>
        <w:spacing w:after="0" w:line="240" w:lineRule="auto"/>
        <w:ind w:left="709" w:hanging="709"/>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4.5.9</w:t>
      </w:r>
      <w:r w:rsidRPr="00B52B39">
        <w:rPr>
          <w:rFonts w:ascii="Arial" w:eastAsia="Times New Roman" w:hAnsi="Arial" w:cs="Arial"/>
          <w:snapToGrid w:val="0"/>
          <w:color w:val="000000"/>
          <w:lang w:val="en-US"/>
        </w:rPr>
        <w:tab/>
        <w:t xml:space="preserve">Students following non-standard delivery patterns (such as Semester 2 enrolment), where entitlement to progress from one level or year to the next may not be confirmed according to clauses 4.5.1 to 4.5.8 above, the relevant Assessment Board is required to exercise discretion. </w:t>
      </w:r>
    </w:p>
    <w:p w14:paraId="284CD61B" w14:textId="77777777" w:rsidR="00B52B39" w:rsidRPr="00B52B39" w:rsidRDefault="00B52B39" w:rsidP="00B52B39">
      <w:pPr>
        <w:spacing w:after="0" w:line="240" w:lineRule="auto"/>
        <w:ind w:left="709" w:hanging="709"/>
        <w:rPr>
          <w:rFonts w:ascii="Arial" w:eastAsia="Times New Roman" w:hAnsi="Arial" w:cs="Arial"/>
          <w:snapToGrid w:val="0"/>
          <w:color w:val="000000"/>
          <w:lang w:val="en-US"/>
        </w:rPr>
      </w:pPr>
    </w:p>
    <w:p w14:paraId="26BE8A8C" w14:textId="77777777" w:rsidR="00B52B39" w:rsidRPr="00B52B39" w:rsidRDefault="00B52B39" w:rsidP="00B52B39">
      <w:pPr>
        <w:spacing w:after="0" w:line="240" w:lineRule="auto"/>
        <w:ind w:left="709"/>
        <w:rPr>
          <w:rFonts w:ascii="Arial" w:eastAsia="Times New Roman" w:hAnsi="Arial" w:cs="Arial"/>
          <w:color w:val="000000"/>
          <w:lang w:val="en-US"/>
        </w:rPr>
      </w:pPr>
      <w:r w:rsidRPr="00B52B39">
        <w:rPr>
          <w:rFonts w:ascii="Arial" w:eastAsia="Times New Roman" w:hAnsi="Arial" w:cs="Arial"/>
          <w:snapToGrid w:val="0"/>
          <w:color w:val="000000"/>
          <w:lang w:val="en-US"/>
        </w:rPr>
        <w:t xml:space="preserve">Exceptionally, and where PSRB regulations allow, students in this situation will be allowed to re-enrol on the condition that eligibility to continue on their course is confirmed by the Assessment Board. Where eligibility to proceed is not confirmed, students will be discontinued from that level or year of their course, in line with the decision of the Assessment Board </w:t>
      </w:r>
      <w:r w:rsidRPr="00B52B39">
        <w:rPr>
          <w:rFonts w:ascii="Arial" w:eastAsia="Times New Roman" w:hAnsi="Arial" w:cs="Arial"/>
          <w:color w:val="000000"/>
          <w:lang w:val="en-US"/>
        </w:rPr>
        <w:t>and normally within four weeks of the start date of that level or year of their course.</w:t>
      </w:r>
    </w:p>
    <w:p w14:paraId="76D5F44C" w14:textId="77777777" w:rsidR="00B52B39" w:rsidRPr="00B52B39" w:rsidRDefault="00B52B39" w:rsidP="00B52B39">
      <w:pPr>
        <w:keepNext/>
        <w:spacing w:before="240" w:after="60" w:line="240" w:lineRule="auto"/>
        <w:ind w:left="709" w:hanging="709"/>
        <w:outlineLvl w:val="0"/>
        <w:rPr>
          <w:rFonts w:ascii="Arial" w:eastAsia="Cambria" w:hAnsi="Arial" w:cs="Arial"/>
          <w:b/>
          <w:bCs/>
          <w:color w:val="000000"/>
          <w:lang w:eastAsia="x-none"/>
        </w:rPr>
      </w:pPr>
      <w:bookmarkStart w:id="2" w:name="_Toc205178513"/>
      <w:r w:rsidRPr="00B52B39">
        <w:rPr>
          <w:rFonts w:ascii="Arial" w:eastAsia="Cambria" w:hAnsi="Arial" w:cs="Arial"/>
          <w:b/>
          <w:bCs/>
          <w:color w:val="000000"/>
          <w:lang w:eastAsia="x-none"/>
        </w:rPr>
        <w:t>4</w:t>
      </w:r>
      <w:r w:rsidRPr="00B52B39">
        <w:rPr>
          <w:rFonts w:ascii="Arial" w:eastAsia="Cambria" w:hAnsi="Arial" w:cs="Arial"/>
          <w:b/>
          <w:bCs/>
          <w:color w:val="000000"/>
          <w:lang w:val="x-none" w:eastAsia="x-none"/>
        </w:rPr>
        <w:t>.</w:t>
      </w:r>
      <w:r w:rsidRPr="00B52B39">
        <w:rPr>
          <w:rFonts w:ascii="Arial" w:eastAsia="Cambria" w:hAnsi="Arial" w:cs="Arial"/>
          <w:b/>
          <w:bCs/>
          <w:color w:val="000000"/>
          <w:lang w:eastAsia="x-none"/>
        </w:rPr>
        <w:t>6</w:t>
      </w:r>
      <w:r w:rsidRPr="00B52B39">
        <w:rPr>
          <w:rFonts w:ascii="Arial" w:eastAsia="Cambria" w:hAnsi="Arial" w:cs="Arial"/>
          <w:b/>
          <w:bCs/>
          <w:color w:val="000000"/>
          <w:lang w:val="x-none" w:eastAsia="x-none"/>
        </w:rPr>
        <w:tab/>
        <w:t>Extenuating Circumstances</w:t>
      </w:r>
      <w:r w:rsidRPr="00B52B39">
        <w:rPr>
          <w:rFonts w:ascii="Arial" w:eastAsia="Cambria" w:hAnsi="Arial" w:cs="Arial"/>
          <w:b/>
          <w:bCs/>
          <w:color w:val="000000"/>
          <w:lang w:eastAsia="x-none"/>
        </w:rPr>
        <w:t xml:space="preserve"> and Extensions</w:t>
      </w:r>
      <w:r w:rsidRPr="00B52B39">
        <w:rPr>
          <w:rFonts w:ascii="Arial" w:eastAsia="Cambria" w:hAnsi="Arial" w:cs="Arial"/>
          <w:b/>
          <w:bCs/>
          <w:color w:val="000000"/>
          <w:lang w:val="x-none" w:eastAsia="x-none"/>
        </w:rPr>
        <w:t xml:space="preserve"> </w:t>
      </w:r>
      <w:bookmarkEnd w:id="2"/>
    </w:p>
    <w:p w14:paraId="090A06D7" w14:textId="77777777" w:rsidR="00B52B39" w:rsidRPr="00B52B39" w:rsidRDefault="00B52B39" w:rsidP="00B52B39">
      <w:pPr>
        <w:spacing w:after="0" w:line="240" w:lineRule="auto"/>
        <w:ind w:left="709" w:hanging="709"/>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ab/>
      </w:r>
      <w:r w:rsidRPr="00B52B39">
        <w:rPr>
          <w:rFonts w:ascii="Arial" w:eastAsia="Times New Roman" w:hAnsi="Arial" w:cs="Arial"/>
          <w:snapToGrid w:val="0"/>
          <w:color w:val="000000"/>
          <w:lang w:val="en-US"/>
        </w:rPr>
        <w:tab/>
      </w:r>
    </w:p>
    <w:p w14:paraId="60B52A10" w14:textId="77777777" w:rsidR="00B52B39" w:rsidRPr="00B52B39" w:rsidRDefault="00B52B39" w:rsidP="00B52B39">
      <w:pPr>
        <w:tabs>
          <w:tab w:val="left" w:pos="720"/>
        </w:tabs>
        <w:spacing w:after="0" w:line="240" w:lineRule="auto"/>
        <w:ind w:left="709" w:hanging="709"/>
        <w:rPr>
          <w:rFonts w:ascii="Arial" w:eastAsia="Times New Roman" w:hAnsi="Arial" w:cs="Arial"/>
          <w:snapToGrid w:val="0"/>
          <w:lang w:val="en-US"/>
        </w:rPr>
      </w:pPr>
      <w:r w:rsidRPr="00B52B39">
        <w:rPr>
          <w:rFonts w:ascii="Arial" w:eastAsia="Times New Roman" w:hAnsi="Arial" w:cs="Arial"/>
          <w:snapToGrid w:val="0"/>
          <w:color w:val="000000"/>
          <w:lang w:val="en-US"/>
        </w:rPr>
        <w:t xml:space="preserve">4.6.1 </w:t>
      </w:r>
      <w:r w:rsidRPr="00B52B39">
        <w:rPr>
          <w:rFonts w:ascii="Arial" w:eastAsia="Times New Roman" w:hAnsi="Arial" w:cs="Arial"/>
          <w:snapToGrid w:val="0"/>
          <w:color w:val="000000"/>
          <w:lang w:val="en-US"/>
        </w:rPr>
        <w:tab/>
        <w:t>If a student believes they have a valid reason (such as illness</w:t>
      </w:r>
      <w:r w:rsidRPr="00B52B39">
        <w:rPr>
          <w:rFonts w:ascii="Arial" w:eastAsia="Times New Roman" w:hAnsi="Arial" w:cs="Arial"/>
          <w:snapToGrid w:val="0"/>
          <w:lang w:val="en-US"/>
        </w:rPr>
        <w:t>) for not completing a piece of summative assessment in advance, they must follow the</w:t>
      </w:r>
      <w:r w:rsidRPr="00B52B39">
        <w:rPr>
          <w:rFonts w:ascii="Arial" w:eastAsia="Times New Roman" w:hAnsi="Arial" w:cs="Arial"/>
          <w:lang w:val="en-US"/>
        </w:rPr>
        <w:t xml:space="preserve"> University Fit to Sit and </w:t>
      </w:r>
      <w:r w:rsidRPr="00B52B39">
        <w:rPr>
          <w:rFonts w:ascii="Arial" w:eastAsia="Times New Roman" w:hAnsi="Arial" w:cs="Arial"/>
          <w:snapToGrid w:val="0"/>
          <w:lang w:val="en-US"/>
        </w:rPr>
        <w:t>Extenuating Circumstances Policy, which includes the need to provide independent evidence in order to ensure that each case is assessed fairly as follows;</w:t>
      </w:r>
    </w:p>
    <w:p w14:paraId="211B9E5A" w14:textId="77777777" w:rsidR="00B52B39" w:rsidRPr="00B52B39" w:rsidRDefault="00B52B39" w:rsidP="00B52B39">
      <w:pPr>
        <w:tabs>
          <w:tab w:val="num" w:pos="1800"/>
        </w:tabs>
        <w:spacing w:after="0" w:line="240" w:lineRule="auto"/>
        <w:rPr>
          <w:rFonts w:ascii="Arial" w:eastAsia="Cambria" w:hAnsi="Arial" w:cs="Arial"/>
          <w:lang w:val="en-US"/>
        </w:rPr>
      </w:pPr>
    </w:p>
    <w:p w14:paraId="3B96A3CF" w14:textId="77777777" w:rsidR="00B52B39" w:rsidRPr="00B52B39" w:rsidRDefault="00B52B39" w:rsidP="00B52B39">
      <w:pPr>
        <w:numPr>
          <w:ilvl w:val="0"/>
          <w:numId w:val="11"/>
        </w:numPr>
        <w:spacing w:after="0" w:line="240" w:lineRule="auto"/>
        <w:ind w:left="1418" w:hanging="709"/>
        <w:rPr>
          <w:rFonts w:ascii="Arial" w:eastAsia="Cambria" w:hAnsi="Arial" w:cs="Arial"/>
          <w:snapToGrid w:val="0"/>
          <w:lang w:val="en-US"/>
        </w:rPr>
      </w:pPr>
      <w:r w:rsidRPr="00B52B39">
        <w:rPr>
          <w:rFonts w:ascii="Arial" w:eastAsia="Cambria" w:hAnsi="Arial" w:cs="Arial"/>
          <w:lang w:val="en-US"/>
        </w:rPr>
        <w:t xml:space="preserve">Before </w:t>
      </w:r>
      <w:r w:rsidRPr="00B52B39">
        <w:rPr>
          <w:rFonts w:ascii="Arial" w:eastAsia="Cambria" w:hAnsi="Arial" w:cs="Arial"/>
          <w:snapToGrid w:val="0"/>
          <w:lang w:val="en-US"/>
        </w:rPr>
        <w:t xml:space="preserve">submitting work, or attend examinations, students are required to declare themselves as ‘fit to sit’ by confirming they are not aware of any extenuating circumstances which could affect their performance during the relevant assessment and therefore cannot subsequently claim mitigation. </w:t>
      </w:r>
    </w:p>
    <w:p w14:paraId="1D17101F" w14:textId="77777777" w:rsidR="00B52B39" w:rsidRPr="00B52B39" w:rsidRDefault="00B52B39" w:rsidP="00B52B39">
      <w:pPr>
        <w:spacing w:after="0" w:line="240" w:lineRule="auto"/>
        <w:ind w:left="1418"/>
        <w:rPr>
          <w:rFonts w:ascii="Arial" w:eastAsia="Cambria" w:hAnsi="Arial" w:cs="Arial"/>
          <w:snapToGrid w:val="0"/>
          <w:lang w:val="en-US"/>
        </w:rPr>
      </w:pPr>
    </w:p>
    <w:p w14:paraId="18D23986" w14:textId="77777777" w:rsidR="00B52B39" w:rsidRPr="00B52B39" w:rsidRDefault="00B52B39" w:rsidP="00B52B39">
      <w:pPr>
        <w:spacing w:after="0" w:line="240" w:lineRule="auto"/>
        <w:ind w:left="1418"/>
        <w:rPr>
          <w:rFonts w:ascii="Arial" w:eastAsia="Cambria" w:hAnsi="Arial" w:cs="Arial"/>
          <w:snapToGrid w:val="0"/>
          <w:lang w:val="en-US"/>
        </w:rPr>
      </w:pPr>
      <w:r w:rsidRPr="00B52B39">
        <w:rPr>
          <w:rFonts w:ascii="Arial" w:eastAsia="Cambria" w:hAnsi="Arial" w:cs="Arial"/>
          <w:snapToGrid w:val="0"/>
          <w:lang w:val="en-US"/>
        </w:rPr>
        <w:t>If a student does submit work for which an extenuating circumstances claim has already been granted, it will and be marked, the grade awarded and the extenuating circumstances claim nullified.</w:t>
      </w:r>
    </w:p>
    <w:p w14:paraId="53F58F5D" w14:textId="77777777" w:rsidR="00B52B39" w:rsidRPr="00B52B39" w:rsidRDefault="00B52B39" w:rsidP="00B52B39">
      <w:pPr>
        <w:spacing w:after="0" w:line="240" w:lineRule="auto"/>
        <w:rPr>
          <w:rFonts w:ascii="Arial" w:eastAsia="Cambria" w:hAnsi="Arial" w:cs="Arial"/>
          <w:snapToGrid w:val="0"/>
          <w:lang w:val="en-US"/>
        </w:rPr>
      </w:pPr>
    </w:p>
    <w:p w14:paraId="0E89B9C8" w14:textId="77777777" w:rsidR="00B52B39" w:rsidRPr="00B52B39" w:rsidRDefault="00B52B39" w:rsidP="00B52B39">
      <w:pPr>
        <w:numPr>
          <w:ilvl w:val="0"/>
          <w:numId w:val="11"/>
        </w:numPr>
        <w:spacing w:after="0" w:line="240" w:lineRule="auto"/>
        <w:ind w:left="1418" w:hanging="709"/>
        <w:rPr>
          <w:rFonts w:ascii="Arial" w:eastAsia="Cambria" w:hAnsi="Arial" w:cs="Arial"/>
          <w:snapToGrid w:val="0"/>
          <w:lang w:val="en-US"/>
        </w:rPr>
      </w:pPr>
      <w:r w:rsidRPr="00B52B39">
        <w:rPr>
          <w:rFonts w:ascii="Arial" w:eastAsia="Cambria" w:hAnsi="Arial" w:cs="Arial"/>
          <w:snapToGrid w:val="0"/>
          <w:lang w:val="en-US"/>
        </w:rPr>
        <w:t>Retrospective claims for mitigation may be considered exceptionally within 10 working days of the original examination or submission date, and prior to publication of results, after which these must follow the University Academic Appeals procedure no later than</w:t>
      </w:r>
    </w:p>
    <w:p w14:paraId="54A8DCB6" w14:textId="77777777" w:rsidR="00B52B39" w:rsidRPr="00B52B39" w:rsidRDefault="00B52B39" w:rsidP="00B52B39">
      <w:pPr>
        <w:spacing w:after="0" w:line="240" w:lineRule="auto"/>
        <w:ind w:left="720" w:firstLine="720"/>
        <w:rPr>
          <w:rFonts w:ascii="Arial" w:eastAsia="Times New Roman" w:hAnsi="Arial" w:cs="Arial"/>
          <w:snapToGrid w:val="0"/>
          <w:lang w:val="en-US"/>
        </w:rPr>
      </w:pPr>
      <w:r w:rsidRPr="00B52B39">
        <w:rPr>
          <w:rFonts w:ascii="Arial" w:eastAsia="Times New Roman" w:hAnsi="Arial" w:cs="Arial"/>
          <w:snapToGrid w:val="0"/>
          <w:lang w:val="en-US"/>
        </w:rPr>
        <w:t>20 working days after the publication of results.</w:t>
      </w:r>
    </w:p>
    <w:p w14:paraId="6D280EA7" w14:textId="77777777" w:rsidR="00B52B39" w:rsidRPr="00B52B39" w:rsidRDefault="00B52B39" w:rsidP="00B52B39">
      <w:pPr>
        <w:spacing w:after="0" w:line="240" w:lineRule="auto"/>
        <w:rPr>
          <w:rFonts w:ascii="Arial" w:eastAsia="Cambria" w:hAnsi="Arial" w:cs="Arial"/>
          <w:snapToGrid w:val="0"/>
          <w:lang w:val="en-US"/>
        </w:rPr>
      </w:pPr>
    </w:p>
    <w:p w14:paraId="34C70305" w14:textId="77777777" w:rsidR="00B52B39" w:rsidRPr="00B52B39" w:rsidRDefault="00B52B39" w:rsidP="00B52B39">
      <w:pPr>
        <w:numPr>
          <w:ilvl w:val="0"/>
          <w:numId w:val="11"/>
        </w:numPr>
        <w:spacing w:after="0" w:line="240" w:lineRule="auto"/>
        <w:ind w:left="1418" w:hanging="709"/>
        <w:rPr>
          <w:rFonts w:ascii="Arial" w:eastAsia="Cambria" w:hAnsi="Arial" w:cs="Arial"/>
          <w:snapToGrid w:val="0"/>
          <w:lang w:val="en-US"/>
        </w:rPr>
      </w:pPr>
      <w:r w:rsidRPr="00B52B39">
        <w:rPr>
          <w:rFonts w:ascii="Arial" w:eastAsia="Cambria" w:hAnsi="Arial" w:cs="Arial"/>
          <w:snapToGrid w:val="0"/>
          <w:lang w:val="en-US"/>
        </w:rPr>
        <w:t>Students who are affected by unforeseen circumstances during an examination, may be able to claim extenuating circumstances. If granted, no grade will be awarded for the examination at the first attempt.</w:t>
      </w:r>
    </w:p>
    <w:p w14:paraId="51CBB573"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lang w:val="en-US"/>
        </w:rPr>
      </w:pPr>
    </w:p>
    <w:p w14:paraId="0EFCE66E" w14:textId="77777777" w:rsidR="00B52B39" w:rsidRPr="00B52B39" w:rsidRDefault="00B52B39" w:rsidP="00B52B39">
      <w:pPr>
        <w:tabs>
          <w:tab w:val="left" w:pos="709"/>
        </w:tabs>
        <w:spacing w:after="0" w:line="240" w:lineRule="auto"/>
        <w:ind w:left="709" w:hanging="709"/>
        <w:rPr>
          <w:rFonts w:ascii="Arial" w:eastAsia="Times New Roman" w:hAnsi="Arial" w:cs="Arial"/>
          <w:lang w:val="en-US"/>
        </w:rPr>
      </w:pPr>
      <w:r w:rsidRPr="00B52B39">
        <w:rPr>
          <w:rFonts w:ascii="Arial" w:eastAsia="Times New Roman" w:hAnsi="Arial" w:cs="Arial"/>
          <w:snapToGrid w:val="0"/>
          <w:lang w:val="en-US"/>
        </w:rPr>
        <w:t>4.6.2</w:t>
      </w:r>
      <w:r w:rsidRPr="00B52B39">
        <w:rPr>
          <w:rFonts w:ascii="Arial" w:eastAsia="Times New Roman" w:hAnsi="Arial" w:cs="Arial"/>
          <w:snapToGrid w:val="0"/>
          <w:lang w:val="en-US"/>
        </w:rPr>
        <w:tab/>
        <w:t>Students with accepted extenuating circumstances on the first sit of a piece of summative assessment (where that work has not been submitted) are expected to submit the assessment at the next published opportunity. If they do not do so, they will be required to resit the assessment. The grade will be awarded in accordance with Section 4.3 of these regulations.</w:t>
      </w:r>
      <w:r w:rsidRPr="00B52B39">
        <w:rPr>
          <w:rFonts w:ascii="Arial" w:eastAsia="Times New Roman" w:hAnsi="Arial" w:cs="Arial"/>
          <w:lang w:val="en-US"/>
        </w:rPr>
        <w:t xml:space="preserve"> </w:t>
      </w:r>
    </w:p>
    <w:p w14:paraId="1720C1C9" w14:textId="77777777" w:rsidR="00B52B39" w:rsidRPr="00B52B39" w:rsidRDefault="00B52B39" w:rsidP="00B52B39">
      <w:pPr>
        <w:tabs>
          <w:tab w:val="left" w:pos="709"/>
          <w:tab w:val="left" w:pos="1788"/>
        </w:tabs>
        <w:spacing w:after="0" w:line="240" w:lineRule="auto"/>
        <w:ind w:left="709" w:hanging="709"/>
        <w:rPr>
          <w:rFonts w:ascii="Arial" w:eastAsia="Times New Roman" w:hAnsi="Arial" w:cs="Arial"/>
          <w:lang w:val="en-US"/>
        </w:rPr>
      </w:pPr>
    </w:p>
    <w:p w14:paraId="5EB6FBDB" w14:textId="77777777" w:rsidR="00B52B39" w:rsidRPr="00B52B39" w:rsidRDefault="00B52B39" w:rsidP="00B52B39">
      <w:pPr>
        <w:keepNext/>
        <w:tabs>
          <w:tab w:val="left" w:pos="709"/>
        </w:tabs>
        <w:spacing w:before="240" w:after="60" w:line="240" w:lineRule="auto"/>
        <w:ind w:left="709" w:hanging="709"/>
        <w:outlineLvl w:val="0"/>
        <w:rPr>
          <w:rFonts w:ascii="Arial" w:eastAsia="Cambria" w:hAnsi="Arial" w:cs="Arial"/>
          <w:b/>
          <w:bCs/>
          <w:snapToGrid w:val="0"/>
          <w:color w:val="000000"/>
          <w:lang w:eastAsia="x-none"/>
        </w:rPr>
      </w:pPr>
      <w:r w:rsidRPr="00B52B39">
        <w:rPr>
          <w:rFonts w:ascii="Arial" w:eastAsia="Cambria" w:hAnsi="Arial" w:cs="Arial"/>
          <w:b/>
          <w:bCs/>
          <w:color w:val="000000"/>
          <w:lang w:eastAsia="x-none"/>
        </w:rPr>
        <w:lastRenderedPageBreak/>
        <w:t>4</w:t>
      </w:r>
      <w:r w:rsidRPr="00B52B39">
        <w:rPr>
          <w:rFonts w:ascii="Arial" w:eastAsia="Cambria" w:hAnsi="Arial" w:cs="Arial"/>
          <w:b/>
          <w:bCs/>
          <w:color w:val="000000"/>
          <w:lang w:val="x-none" w:eastAsia="x-none"/>
        </w:rPr>
        <w:t>.</w:t>
      </w:r>
      <w:r w:rsidRPr="00B52B39">
        <w:rPr>
          <w:rFonts w:ascii="Arial" w:eastAsia="Cambria" w:hAnsi="Arial" w:cs="Arial"/>
          <w:b/>
          <w:bCs/>
          <w:color w:val="000000"/>
          <w:lang w:eastAsia="x-none"/>
        </w:rPr>
        <w:t>7</w:t>
      </w:r>
      <w:r w:rsidRPr="00B52B39">
        <w:rPr>
          <w:rFonts w:ascii="Arial" w:eastAsia="Cambria" w:hAnsi="Arial" w:cs="Arial"/>
          <w:b/>
          <w:bCs/>
          <w:color w:val="000000"/>
          <w:lang w:val="x-none" w:eastAsia="x-none"/>
        </w:rPr>
        <w:tab/>
      </w:r>
      <w:r w:rsidRPr="00B52B39">
        <w:rPr>
          <w:rFonts w:ascii="Arial" w:eastAsia="Cambria" w:hAnsi="Arial" w:cs="Arial"/>
          <w:b/>
          <w:bCs/>
          <w:snapToGrid w:val="0"/>
          <w:color w:val="000000"/>
          <w:lang w:val="x-none" w:eastAsia="x-none"/>
        </w:rPr>
        <w:t>Late Submission</w:t>
      </w:r>
      <w:r w:rsidRPr="00B52B39">
        <w:rPr>
          <w:rFonts w:ascii="Arial" w:eastAsia="Cambria" w:hAnsi="Arial" w:cs="Arial"/>
          <w:b/>
          <w:bCs/>
          <w:snapToGrid w:val="0"/>
          <w:color w:val="000000"/>
          <w:lang w:eastAsia="x-none"/>
        </w:rPr>
        <w:t>s and Extensions</w:t>
      </w:r>
    </w:p>
    <w:p w14:paraId="2CE8F779" w14:textId="77777777" w:rsidR="00B52B39" w:rsidRPr="00B52B39" w:rsidRDefault="00B52B39" w:rsidP="00B52B39">
      <w:pPr>
        <w:spacing w:after="0" w:line="240" w:lineRule="auto"/>
        <w:rPr>
          <w:rFonts w:ascii="Cambria" w:eastAsia="Times New Roman" w:hAnsi="Cambria" w:cs="Times New Roman"/>
          <w:sz w:val="24"/>
          <w:szCs w:val="24"/>
          <w:lang w:eastAsia="x-none"/>
        </w:rPr>
      </w:pPr>
    </w:p>
    <w:p w14:paraId="006A9A8D"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4.7.1 </w:t>
      </w:r>
      <w:r w:rsidRPr="00B52B39">
        <w:rPr>
          <w:rFonts w:ascii="Arial" w:eastAsia="Times New Roman" w:hAnsi="Arial" w:cs="Arial"/>
          <w:snapToGrid w:val="0"/>
          <w:color w:val="000000"/>
          <w:lang w:val="en-US"/>
        </w:rPr>
        <w:tab/>
        <w:t>Students may submit work up to 7 calendar days after the published submission date in accordance with the University Late Submission &amp; Extension Policy and Procedure.</w:t>
      </w:r>
    </w:p>
    <w:p w14:paraId="14B7D28A"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color w:val="000000"/>
          <w:lang w:val="en-US"/>
        </w:rPr>
      </w:pPr>
    </w:p>
    <w:p w14:paraId="6B14BE44"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4.7.2 </w:t>
      </w:r>
      <w:r w:rsidRPr="00B52B39">
        <w:rPr>
          <w:rFonts w:ascii="Arial" w:eastAsia="Times New Roman" w:hAnsi="Arial" w:cs="Arial"/>
          <w:snapToGrid w:val="0"/>
          <w:color w:val="000000"/>
          <w:lang w:val="en-US"/>
        </w:rPr>
        <w:tab/>
        <w:t>Students with a valid reason, as defined in the University Late Submission &amp; Extension Policy and Procedure, may apply for an extension to the submission date of up to 7 calendar days.</w:t>
      </w:r>
    </w:p>
    <w:p w14:paraId="15D41CA5"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color w:val="000000"/>
          <w:lang w:val="en-US"/>
        </w:rPr>
      </w:pPr>
    </w:p>
    <w:p w14:paraId="055BB166"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4.7.3 </w:t>
      </w:r>
      <w:r w:rsidRPr="00B52B39">
        <w:rPr>
          <w:rFonts w:ascii="Arial" w:eastAsia="Times New Roman" w:hAnsi="Arial" w:cs="Arial"/>
          <w:snapToGrid w:val="0"/>
          <w:color w:val="000000"/>
          <w:lang w:val="en-US"/>
        </w:rPr>
        <w:tab/>
        <w:t>Students without a valid reason, as defined in the University Late Submission &amp; Extension Policy and Procedure, may submit work up to 7 calendar days after the published deadline but the mark will be subject to a penalty as follows;</w:t>
      </w:r>
    </w:p>
    <w:p w14:paraId="29B14629"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color w:val="000000"/>
          <w:lang w:val="en-US"/>
        </w:rPr>
      </w:pPr>
    </w:p>
    <w:p w14:paraId="10DD5DE7" w14:textId="77777777" w:rsidR="00B52B39" w:rsidRPr="00B52B39" w:rsidRDefault="00B52B39" w:rsidP="00B52B39">
      <w:pPr>
        <w:numPr>
          <w:ilvl w:val="1"/>
          <w:numId w:val="10"/>
        </w:numPr>
        <w:spacing w:after="0" w:line="240" w:lineRule="auto"/>
        <w:ind w:left="1418" w:hanging="709"/>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Up to 2 days after the published deadline - a deduction of 10% of the maximum mark available from the actual mark achieved by the student.</w:t>
      </w:r>
    </w:p>
    <w:p w14:paraId="17681394" w14:textId="77777777" w:rsidR="00B52B39" w:rsidRPr="00B52B39" w:rsidRDefault="00B52B39" w:rsidP="00B52B39">
      <w:pPr>
        <w:spacing w:after="0" w:line="240" w:lineRule="auto"/>
        <w:ind w:left="1418"/>
        <w:rPr>
          <w:rFonts w:ascii="Arial" w:eastAsia="Times New Roman" w:hAnsi="Arial" w:cs="Arial"/>
          <w:snapToGrid w:val="0"/>
          <w:color w:val="000000"/>
          <w:lang w:val="en-US"/>
        </w:rPr>
      </w:pPr>
    </w:p>
    <w:p w14:paraId="0EC3D223" w14:textId="77777777" w:rsidR="00B52B39" w:rsidRPr="00B52B39" w:rsidRDefault="00B52B39" w:rsidP="00B52B39">
      <w:pPr>
        <w:numPr>
          <w:ilvl w:val="1"/>
          <w:numId w:val="10"/>
        </w:numPr>
        <w:spacing w:after="0" w:line="240" w:lineRule="auto"/>
        <w:ind w:left="1418" w:hanging="709"/>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After 2 days and up to 7 days after the published deadline - a deduction of 20% of the maximum mark available from the actual mark achieved by the student.</w:t>
      </w:r>
    </w:p>
    <w:p w14:paraId="09613321" w14:textId="77777777" w:rsidR="00B52B39" w:rsidRPr="00B52B39" w:rsidRDefault="00B52B39" w:rsidP="00B52B39">
      <w:pPr>
        <w:tabs>
          <w:tab w:val="left" w:pos="709"/>
        </w:tabs>
        <w:spacing w:after="0" w:line="240" w:lineRule="auto"/>
        <w:ind w:left="1080"/>
        <w:rPr>
          <w:rFonts w:ascii="Arial" w:eastAsia="Times New Roman" w:hAnsi="Arial" w:cs="Arial"/>
          <w:snapToGrid w:val="0"/>
          <w:color w:val="000000"/>
          <w:lang w:val="en-US"/>
        </w:rPr>
      </w:pPr>
    </w:p>
    <w:p w14:paraId="70F3251E"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4.7.4 </w:t>
      </w:r>
      <w:r w:rsidRPr="00B52B39">
        <w:rPr>
          <w:rFonts w:ascii="Arial" w:eastAsia="Times New Roman" w:hAnsi="Arial" w:cs="Arial"/>
          <w:snapToGrid w:val="0"/>
          <w:color w:val="000000"/>
          <w:lang w:val="en-US"/>
        </w:rPr>
        <w:tab/>
        <w:t>The final mark for the assessment, after penalty has been imposed, will not fall below the minimum pass mark for that assessment.</w:t>
      </w:r>
    </w:p>
    <w:p w14:paraId="3AE3EF94"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color w:val="000000"/>
          <w:lang w:val="en-US"/>
        </w:rPr>
      </w:pPr>
    </w:p>
    <w:p w14:paraId="556AC805"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4.7.5 </w:t>
      </w:r>
      <w:r w:rsidRPr="00B52B39">
        <w:rPr>
          <w:rFonts w:ascii="Arial" w:eastAsia="Times New Roman" w:hAnsi="Arial" w:cs="Arial"/>
          <w:snapToGrid w:val="0"/>
          <w:color w:val="000000"/>
          <w:lang w:val="en-US"/>
        </w:rPr>
        <w:tab/>
        <w:t>If the awarded mark for the assessment was already below the pass mark, prior to late submission penalty, the awarded mark will stand as the final mark.</w:t>
      </w:r>
    </w:p>
    <w:p w14:paraId="7C885E0D"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color w:val="000000"/>
          <w:lang w:val="en-US"/>
        </w:rPr>
      </w:pPr>
    </w:p>
    <w:p w14:paraId="168D0AB1" w14:textId="77777777" w:rsidR="00B52B39" w:rsidRPr="00B52B39" w:rsidRDefault="00B52B39" w:rsidP="00B52B39">
      <w:pPr>
        <w:tabs>
          <w:tab w:val="left" w:pos="709"/>
        </w:tabs>
        <w:spacing w:after="0" w:line="240" w:lineRule="auto"/>
        <w:ind w:left="709" w:hanging="709"/>
        <w:rPr>
          <w:rFonts w:ascii="Arial" w:eastAsia="Times New Roman" w:hAnsi="Arial" w:cs="Arial"/>
          <w:snapToGrid w:val="0"/>
          <w:color w:val="000000"/>
          <w:lang w:val="en-US"/>
        </w:rPr>
      </w:pPr>
      <w:r w:rsidRPr="00B52B39">
        <w:rPr>
          <w:rFonts w:ascii="Arial" w:eastAsia="Times New Roman" w:hAnsi="Arial" w:cs="Arial"/>
          <w:color w:val="000000"/>
          <w:lang w:val="en-US"/>
        </w:rPr>
        <w:t xml:space="preserve">4.7.6 </w:t>
      </w:r>
      <w:r w:rsidRPr="00B52B39">
        <w:rPr>
          <w:rFonts w:ascii="Arial" w:eastAsia="Times New Roman" w:hAnsi="Arial" w:cs="Arial"/>
          <w:color w:val="000000"/>
          <w:lang w:val="en-US"/>
        </w:rPr>
        <w:tab/>
        <w:t>These regulations do not apply ungraded work (such as Pass/Fail tasks) or to any items of assessment submitted during a published resit period.</w:t>
      </w:r>
    </w:p>
    <w:p w14:paraId="3BDFE66B" w14:textId="77777777" w:rsidR="00B52B39" w:rsidRPr="00B52B39" w:rsidRDefault="00B52B39" w:rsidP="00B52B39">
      <w:pPr>
        <w:keepNext/>
        <w:tabs>
          <w:tab w:val="left" w:pos="709"/>
        </w:tabs>
        <w:spacing w:before="240" w:after="60" w:line="240" w:lineRule="auto"/>
        <w:ind w:left="709" w:hanging="709"/>
        <w:outlineLvl w:val="0"/>
        <w:rPr>
          <w:rFonts w:ascii="Arial" w:eastAsia="Cambria" w:hAnsi="Arial" w:cs="Arial"/>
          <w:b/>
          <w:bCs/>
          <w:snapToGrid w:val="0"/>
          <w:color w:val="000000"/>
          <w:lang w:eastAsia="x-none"/>
        </w:rPr>
      </w:pPr>
    </w:p>
    <w:p w14:paraId="1797609A" w14:textId="77777777" w:rsidR="00B52B39" w:rsidRPr="00B52B39" w:rsidRDefault="00B52B39" w:rsidP="00B52B39">
      <w:pPr>
        <w:tabs>
          <w:tab w:val="left" w:pos="709"/>
        </w:tabs>
        <w:spacing w:after="0" w:line="240" w:lineRule="auto"/>
        <w:ind w:left="709" w:hanging="709"/>
        <w:rPr>
          <w:rFonts w:ascii="Arial" w:eastAsia="Times New Roman" w:hAnsi="Arial" w:cs="Arial"/>
          <w:b/>
          <w:u w:val="single"/>
          <w:lang w:val="en-US"/>
        </w:rPr>
      </w:pPr>
      <w:r w:rsidRPr="00B52B39">
        <w:rPr>
          <w:rFonts w:ascii="Arial" w:eastAsia="Times New Roman" w:hAnsi="Arial" w:cs="Arial"/>
          <w:snapToGrid w:val="0"/>
          <w:lang w:val="en-US"/>
        </w:rPr>
        <w:br w:type="page"/>
      </w:r>
      <w:r w:rsidRPr="00B52B39">
        <w:rPr>
          <w:rFonts w:ascii="Arial" w:eastAsia="Times New Roman" w:hAnsi="Arial" w:cs="Arial"/>
          <w:b/>
          <w:u w:val="single"/>
          <w:lang w:val="en-US"/>
        </w:rPr>
        <w:lastRenderedPageBreak/>
        <w:t>SECTION 5 – AWARDS</w:t>
      </w:r>
    </w:p>
    <w:p w14:paraId="2561C399" w14:textId="77777777" w:rsidR="00B52B39" w:rsidRPr="00B52B39" w:rsidRDefault="00B52B39" w:rsidP="00B52B39">
      <w:pPr>
        <w:spacing w:after="0" w:line="240" w:lineRule="auto"/>
        <w:rPr>
          <w:rFonts w:ascii="Arial" w:eastAsia="Times New Roman" w:hAnsi="Arial" w:cs="Arial"/>
          <w:b/>
          <w:u w:val="single"/>
          <w:lang w:val="en-US"/>
        </w:rPr>
      </w:pPr>
    </w:p>
    <w:p w14:paraId="32997B48" w14:textId="77777777" w:rsidR="00B52B39" w:rsidRPr="00B52B39" w:rsidRDefault="00B52B39" w:rsidP="00B52B39">
      <w:pPr>
        <w:spacing w:after="0" w:line="240" w:lineRule="auto"/>
        <w:rPr>
          <w:rFonts w:ascii="Arial" w:eastAsia="Times New Roman" w:hAnsi="Arial" w:cs="Arial"/>
          <w:b/>
          <w:lang w:val="en-US"/>
        </w:rPr>
      </w:pPr>
      <w:r w:rsidRPr="00B52B39">
        <w:rPr>
          <w:rFonts w:ascii="Arial" w:eastAsia="Times New Roman" w:hAnsi="Arial" w:cs="Arial"/>
          <w:b/>
          <w:lang w:val="en-US"/>
        </w:rPr>
        <w:t>5.1</w:t>
      </w:r>
      <w:r w:rsidRPr="00B52B39">
        <w:rPr>
          <w:rFonts w:ascii="Arial" w:eastAsia="Times New Roman" w:hAnsi="Arial" w:cs="Arial"/>
          <w:b/>
          <w:lang w:val="en-US"/>
        </w:rPr>
        <w:tab/>
        <w:t>Qualification / credit requirements</w:t>
      </w:r>
    </w:p>
    <w:p w14:paraId="451B438F" w14:textId="77777777" w:rsidR="00B52B39" w:rsidRPr="00B52B39" w:rsidRDefault="00B52B39" w:rsidP="00B52B39">
      <w:pPr>
        <w:spacing w:after="0" w:line="240" w:lineRule="auto"/>
        <w:rPr>
          <w:rFonts w:ascii="Arial" w:eastAsia="Times New Roman" w:hAnsi="Arial" w:cs="Arial"/>
          <w:lang w:val="en-US"/>
        </w:rPr>
      </w:pPr>
    </w:p>
    <w:p w14:paraId="41FBACF3" w14:textId="77777777" w:rsidR="00B52B39" w:rsidRPr="00B52B39" w:rsidRDefault="00B52B39" w:rsidP="00B52B39">
      <w:pPr>
        <w:tabs>
          <w:tab w:val="left" w:pos="709"/>
        </w:tabs>
        <w:spacing w:after="0" w:line="240" w:lineRule="auto"/>
        <w:ind w:left="705" w:hanging="705"/>
        <w:rPr>
          <w:rFonts w:ascii="Arial" w:eastAsia="Times New Roman" w:hAnsi="Arial" w:cs="Arial"/>
          <w:snapToGrid w:val="0"/>
          <w:lang w:val="en-US"/>
        </w:rPr>
      </w:pPr>
      <w:r w:rsidRPr="00B52B39">
        <w:rPr>
          <w:rFonts w:ascii="Arial" w:eastAsia="Times New Roman" w:hAnsi="Arial" w:cs="Arial"/>
          <w:snapToGrid w:val="0"/>
          <w:lang w:val="en-US"/>
        </w:rPr>
        <w:t>5.1.1</w:t>
      </w:r>
      <w:r w:rsidRPr="00B52B39">
        <w:rPr>
          <w:rFonts w:ascii="Arial" w:eastAsia="Times New Roman" w:hAnsi="Arial" w:cs="Arial"/>
          <w:snapToGrid w:val="0"/>
          <w:lang w:val="en-US"/>
        </w:rPr>
        <w:tab/>
        <w:t>To be eligible for a qualification (including where applicable the relevant interim award as specified in the Course Guide), a student will normally need to have passed the following credit requirements;</w:t>
      </w:r>
    </w:p>
    <w:p w14:paraId="6F26C49C" w14:textId="77777777" w:rsidR="00B52B39" w:rsidRPr="00B52B39" w:rsidRDefault="00B52B39" w:rsidP="00B52B39">
      <w:pPr>
        <w:spacing w:after="0" w:line="240" w:lineRule="auto"/>
        <w:rPr>
          <w:rFonts w:ascii="Cambria" w:eastAsia="Times New Roman" w:hAnsi="Cambria" w:cs="Times New Roman"/>
          <w:sz w:val="24"/>
          <w:szCs w:val="24"/>
          <w:lang w:val="en-US"/>
        </w:rPr>
      </w:pPr>
    </w:p>
    <w:tbl>
      <w:tblPr>
        <w:tblpPr w:leftFromText="180" w:rightFromText="180" w:vertAnchor="text" w:horzAnchor="margin" w:tblpY="2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1287"/>
        <w:gridCol w:w="1134"/>
        <w:gridCol w:w="1134"/>
        <w:gridCol w:w="1134"/>
        <w:gridCol w:w="1276"/>
        <w:gridCol w:w="1985"/>
      </w:tblGrid>
      <w:tr w:rsidR="00B52B39" w:rsidRPr="00B52B39" w14:paraId="0A55BF96" w14:textId="77777777" w:rsidTr="00180C80">
        <w:trPr>
          <w:tblHeader/>
        </w:trPr>
        <w:tc>
          <w:tcPr>
            <w:tcW w:w="2223" w:type="dxa"/>
          </w:tcPr>
          <w:p w14:paraId="3D5188D0" w14:textId="77777777" w:rsidR="00B52B39" w:rsidRPr="00B52B39" w:rsidRDefault="00B52B39" w:rsidP="00B52B39">
            <w:pPr>
              <w:spacing w:after="0" w:line="240" w:lineRule="auto"/>
              <w:ind w:right="-120"/>
              <w:jc w:val="center"/>
              <w:rPr>
                <w:rFonts w:ascii="Arial" w:eastAsia="Times New Roman" w:hAnsi="Arial" w:cs="Arial"/>
                <w:b/>
                <w:snapToGrid w:val="0"/>
                <w:lang w:val="en-US"/>
              </w:rPr>
            </w:pPr>
          </w:p>
          <w:p w14:paraId="7BFA5C04" w14:textId="77777777" w:rsidR="00B52B39" w:rsidRPr="00B52B39" w:rsidRDefault="00B52B39" w:rsidP="00B52B39">
            <w:pPr>
              <w:keepNext/>
              <w:spacing w:after="0" w:line="240" w:lineRule="auto"/>
              <w:ind w:right="-120"/>
              <w:jc w:val="center"/>
              <w:outlineLvl w:val="1"/>
              <w:rPr>
                <w:rFonts w:ascii="Arial" w:eastAsia="Times New Roman" w:hAnsi="Arial" w:cs="Arial"/>
                <w:b/>
                <w:snapToGrid w:val="0"/>
                <w:lang w:val="en-US"/>
              </w:rPr>
            </w:pPr>
            <w:r w:rsidRPr="00B52B39">
              <w:rPr>
                <w:rFonts w:ascii="Arial" w:eastAsia="Times New Roman" w:hAnsi="Arial" w:cs="Arial"/>
                <w:b/>
                <w:snapToGrid w:val="0"/>
                <w:lang w:val="en-US"/>
              </w:rPr>
              <w:t>Qualification</w:t>
            </w:r>
          </w:p>
        </w:tc>
        <w:tc>
          <w:tcPr>
            <w:tcW w:w="1287" w:type="dxa"/>
          </w:tcPr>
          <w:p w14:paraId="4EA8F818" w14:textId="77777777" w:rsidR="00B52B39" w:rsidRPr="00B52B39" w:rsidRDefault="00B52B39" w:rsidP="00B52B39">
            <w:pPr>
              <w:keepNext/>
              <w:tabs>
                <w:tab w:val="left" w:pos="851"/>
              </w:tabs>
              <w:spacing w:after="0" w:line="240" w:lineRule="auto"/>
              <w:jc w:val="center"/>
              <w:outlineLvl w:val="4"/>
              <w:rPr>
                <w:rFonts w:ascii="Arial" w:eastAsia="Times New Roman" w:hAnsi="Arial" w:cs="Arial"/>
                <w:b/>
                <w:snapToGrid w:val="0"/>
                <w:lang w:val="en-US"/>
              </w:rPr>
            </w:pPr>
            <w:r w:rsidRPr="00B52B39">
              <w:rPr>
                <w:rFonts w:ascii="Arial" w:eastAsia="Times New Roman" w:hAnsi="Arial" w:cs="Arial"/>
                <w:b/>
                <w:snapToGrid w:val="0"/>
                <w:lang w:val="en-US"/>
              </w:rPr>
              <w:t>Total credits required</w:t>
            </w:r>
          </w:p>
        </w:tc>
        <w:tc>
          <w:tcPr>
            <w:tcW w:w="1134" w:type="dxa"/>
          </w:tcPr>
          <w:p w14:paraId="43428743" w14:textId="77777777" w:rsidR="00B52B39" w:rsidRPr="00B52B39" w:rsidRDefault="00B52B39" w:rsidP="00B52B39">
            <w:pPr>
              <w:keepNext/>
              <w:spacing w:after="0" w:line="240" w:lineRule="auto"/>
              <w:jc w:val="center"/>
              <w:outlineLvl w:val="4"/>
              <w:rPr>
                <w:rFonts w:ascii="Arial" w:eastAsia="Times New Roman" w:hAnsi="Arial" w:cs="Arial"/>
                <w:b/>
                <w:snapToGrid w:val="0"/>
                <w:lang w:val="en-US"/>
              </w:rPr>
            </w:pPr>
            <w:r w:rsidRPr="00B52B39">
              <w:rPr>
                <w:rFonts w:ascii="Arial" w:eastAsia="Times New Roman" w:hAnsi="Arial" w:cs="Arial"/>
                <w:b/>
                <w:snapToGrid w:val="0"/>
                <w:lang w:val="en-US"/>
              </w:rPr>
              <w:t>Level 4</w:t>
            </w:r>
          </w:p>
        </w:tc>
        <w:tc>
          <w:tcPr>
            <w:tcW w:w="1134" w:type="dxa"/>
          </w:tcPr>
          <w:p w14:paraId="6A4BE74F" w14:textId="77777777" w:rsidR="00B52B39" w:rsidRPr="00B52B39" w:rsidRDefault="00B52B39" w:rsidP="00B52B39">
            <w:pPr>
              <w:keepNext/>
              <w:spacing w:after="0" w:line="240" w:lineRule="auto"/>
              <w:jc w:val="center"/>
              <w:outlineLvl w:val="4"/>
              <w:rPr>
                <w:rFonts w:ascii="Arial" w:eastAsia="Times New Roman" w:hAnsi="Arial" w:cs="Arial"/>
                <w:b/>
                <w:snapToGrid w:val="0"/>
                <w:lang w:val="en-US"/>
              </w:rPr>
            </w:pPr>
            <w:r w:rsidRPr="00B52B39">
              <w:rPr>
                <w:rFonts w:ascii="Arial" w:eastAsia="Times New Roman" w:hAnsi="Arial" w:cs="Arial"/>
                <w:b/>
                <w:snapToGrid w:val="0"/>
                <w:lang w:val="en-US"/>
              </w:rPr>
              <w:t>Level 5</w:t>
            </w:r>
          </w:p>
        </w:tc>
        <w:tc>
          <w:tcPr>
            <w:tcW w:w="1134" w:type="dxa"/>
          </w:tcPr>
          <w:p w14:paraId="7CF5B6F5" w14:textId="77777777" w:rsidR="00B52B39" w:rsidRPr="00B52B39" w:rsidRDefault="00B52B39" w:rsidP="00B52B39">
            <w:pPr>
              <w:keepNext/>
              <w:spacing w:after="0" w:line="240" w:lineRule="auto"/>
              <w:jc w:val="center"/>
              <w:outlineLvl w:val="4"/>
              <w:rPr>
                <w:rFonts w:ascii="Arial" w:eastAsia="Times New Roman" w:hAnsi="Arial" w:cs="Arial"/>
                <w:b/>
                <w:snapToGrid w:val="0"/>
                <w:lang w:val="en-US"/>
              </w:rPr>
            </w:pPr>
            <w:r w:rsidRPr="00B52B39">
              <w:rPr>
                <w:rFonts w:ascii="Arial" w:eastAsia="Times New Roman" w:hAnsi="Arial" w:cs="Arial"/>
                <w:b/>
                <w:snapToGrid w:val="0"/>
                <w:lang w:val="en-US"/>
              </w:rPr>
              <w:t>Level 6</w:t>
            </w:r>
          </w:p>
        </w:tc>
        <w:tc>
          <w:tcPr>
            <w:tcW w:w="1276" w:type="dxa"/>
          </w:tcPr>
          <w:p w14:paraId="7978DF78" w14:textId="77777777" w:rsidR="00B52B39" w:rsidRPr="00B52B39" w:rsidRDefault="00B52B39" w:rsidP="00B52B39">
            <w:pPr>
              <w:keepNext/>
              <w:spacing w:after="0" w:line="240" w:lineRule="auto"/>
              <w:jc w:val="center"/>
              <w:outlineLvl w:val="4"/>
              <w:rPr>
                <w:rFonts w:ascii="Arial" w:eastAsia="Times New Roman" w:hAnsi="Arial" w:cs="Arial"/>
                <w:b/>
                <w:snapToGrid w:val="0"/>
                <w:lang w:val="en-US"/>
              </w:rPr>
            </w:pPr>
            <w:r w:rsidRPr="00B52B39">
              <w:rPr>
                <w:rFonts w:ascii="Arial" w:eastAsia="Times New Roman" w:hAnsi="Arial" w:cs="Arial"/>
                <w:b/>
                <w:snapToGrid w:val="0"/>
                <w:lang w:val="en-US"/>
              </w:rPr>
              <w:t>Level 7</w:t>
            </w:r>
          </w:p>
        </w:tc>
        <w:tc>
          <w:tcPr>
            <w:tcW w:w="1985" w:type="dxa"/>
          </w:tcPr>
          <w:p w14:paraId="2D21F236" w14:textId="77777777" w:rsidR="00B52B39" w:rsidRPr="00B52B39" w:rsidRDefault="00B52B39" w:rsidP="00B52B39">
            <w:pPr>
              <w:keepNext/>
              <w:spacing w:after="0" w:line="240" w:lineRule="auto"/>
              <w:ind w:right="-108"/>
              <w:jc w:val="center"/>
              <w:outlineLvl w:val="4"/>
              <w:rPr>
                <w:rFonts w:ascii="Arial" w:eastAsia="Times New Roman" w:hAnsi="Arial" w:cs="Arial"/>
                <w:b/>
                <w:snapToGrid w:val="0"/>
                <w:lang w:val="en-US"/>
              </w:rPr>
            </w:pPr>
            <w:r w:rsidRPr="00B52B39">
              <w:rPr>
                <w:rFonts w:ascii="Arial" w:eastAsia="Times New Roman" w:hAnsi="Arial" w:cs="Arial"/>
                <w:b/>
                <w:snapToGrid w:val="0"/>
                <w:lang w:val="en-US"/>
              </w:rPr>
              <w:t>Interim award</w:t>
            </w:r>
          </w:p>
        </w:tc>
      </w:tr>
      <w:tr w:rsidR="00B52B39" w:rsidRPr="00B52B39" w14:paraId="2BB9D3F4" w14:textId="77777777" w:rsidTr="00180C80">
        <w:trPr>
          <w:tblHeader/>
        </w:trPr>
        <w:tc>
          <w:tcPr>
            <w:tcW w:w="2223" w:type="dxa"/>
          </w:tcPr>
          <w:p w14:paraId="16A3994A"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Higher National Certificate</w:t>
            </w:r>
          </w:p>
          <w:p w14:paraId="1D3C5D6A" w14:textId="77777777" w:rsidR="00B52B39" w:rsidRPr="00B52B39" w:rsidRDefault="00B52B39" w:rsidP="00B52B39">
            <w:pPr>
              <w:spacing w:after="0" w:line="240" w:lineRule="auto"/>
              <w:ind w:right="-120"/>
              <w:rPr>
                <w:rFonts w:ascii="Arial" w:eastAsia="Times New Roman" w:hAnsi="Arial" w:cs="Arial"/>
                <w:snapToGrid w:val="0"/>
                <w:lang w:val="en-US"/>
              </w:rPr>
            </w:pPr>
          </w:p>
        </w:tc>
        <w:tc>
          <w:tcPr>
            <w:tcW w:w="1287" w:type="dxa"/>
          </w:tcPr>
          <w:p w14:paraId="2FD86175"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134" w:type="dxa"/>
          </w:tcPr>
          <w:p w14:paraId="1B1F96F4"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134" w:type="dxa"/>
          </w:tcPr>
          <w:p w14:paraId="25EED321"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56264D36"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276" w:type="dxa"/>
          </w:tcPr>
          <w:p w14:paraId="166D019D"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6EE39436" w14:textId="77777777" w:rsidR="00B52B39" w:rsidRPr="00B52B39" w:rsidRDefault="00B52B39" w:rsidP="00B52B39">
            <w:pPr>
              <w:spacing w:after="0" w:line="240" w:lineRule="auto"/>
              <w:ind w:right="-108"/>
              <w:jc w:val="both"/>
              <w:rPr>
                <w:rFonts w:ascii="Arial" w:eastAsia="Times New Roman" w:hAnsi="Arial" w:cs="Arial"/>
                <w:snapToGrid w:val="0"/>
                <w:lang w:val="en-US"/>
              </w:rPr>
            </w:pPr>
          </w:p>
        </w:tc>
      </w:tr>
      <w:tr w:rsidR="00B52B39" w:rsidRPr="00B52B39" w14:paraId="610F01FD" w14:textId="77777777" w:rsidTr="00180C80">
        <w:trPr>
          <w:tblHeader/>
        </w:trPr>
        <w:tc>
          <w:tcPr>
            <w:tcW w:w="2223" w:type="dxa"/>
          </w:tcPr>
          <w:p w14:paraId="130506B1"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Higher National Diploma</w:t>
            </w:r>
          </w:p>
          <w:p w14:paraId="42DE7FFA" w14:textId="77777777" w:rsidR="00B52B39" w:rsidRPr="00B52B39" w:rsidRDefault="00B52B39" w:rsidP="00B52B39">
            <w:pPr>
              <w:spacing w:after="0" w:line="240" w:lineRule="auto"/>
              <w:ind w:right="-120"/>
              <w:rPr>
                <w:rFonts w:ascii="Arial" w:eastAsia="Times New Roman" w:hAnsi="Arial" w:cs="Arial"/>
                <w:snapToGrid w:val="0"/>
                <w:lang w:val="en-US"/>
              </w:rPr>
            </w:pPr>
          </w:p>
        </w:tc>
        <w:tc>
          <w:tcPr>
            <w:tcW w:w="1287" w:type="dxa"/>
          </w:tcPr>
          <w:p w14:paraId="6CE08531"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240</w:t>
            </w:r>
          </w:p>
        </w:tc>
        <w:tc>
          <w:tcPr>
            <w:tcW w:w="1134" w:type="dxa"/>
          </w:tcPr>
          <w:p w14:paraId="7C628DCD"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134" w:type="dxa"/>
          </w:tcPr>
          <w:p w14:paraId="6BE6EBFA"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Minimum 120</w:t>
            </w:r>
          </w:p>
        </w:tc>
        <w:tc>
          <w:tcPr>
            <w:tcW w:w="1134" w:type="dxa"/>
          </w:tcPr>
          <w:p w14:paraId="14F7D56D"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276" w:type="dxa"/>
          </w:tcPr>
          <w:p w14:paraId="02C376F7"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1FB79655"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Certificate of Higher Education</w:t>
            </w:r>
          </w:p>
        </w:tc>
      </w:tr>
      <w:tr w:rsidR="00B52B39" w:rsidRPr="00B52B39" w14:paraId="670E0227" w14:textId="77777777" w:rsidTr="00180C80">
        <w:trPr>
          <w:tblHeader/>
        </w:trPr>
        <w:tc>
          <w:tcPr>
            <w:tcW w:w="2223" w:type="dxa"/>
          </w:tcPr>
          <w:p w14:paraId="17CC1FDA"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Foundation Degree</w:t>
            </w:r>
          </w:p>
        </w:tc>
        <w:tc>
          <w:tcPr>
            <w:tcW w:w="1287" w:type="dxa"/>
          </w:tcPr>
          <w:p w14:paraId="0CEEB8FA"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240</w:t>
            </w:r>
          </w:p>
        </w:tc>
        <w:tc>
          <w:tcPr>
            <w:tcW w:w="1134" w:type="dxa"/>
          </w:tcPr>
          <w:p w14:paraId="3D3B0CF0"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134" w:type="dxa"/>
          </w:tcPr>
          <w:p w14:paraId="1D6C1CEB"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Minimum 120 at level 5</w:t>
            </w:r>
          </w:p>
        </w:tc>
        <w:tc>
          <w:tcPr>
            <w:tcW w:w="1134" w:type="dxa"/>
          </w:tcPr>
          <w:p w14:paraId="579E3305"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276" w:type="dxa"/>
          </w:tcPr>
          <w:p w14:paraId="6B1823E0"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18253925"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Certificate of Higher Education</w:t>
            </w:r>
          </w:p>
        </w:tc>
      </w:tr>
      <w:tr w:rsidR="00B52B39" w:rsidRPr="00B52B39" w14:paraId="6786AF8A" w14:textId="77777777" w:rsidTr="00180C80">
        <w:trPr>
          <w:tblHeader/>
        </w:trPr>
        <w:tc>
          <w:tcPr>
            <w:tcW w:w="2223" w:type="dxa"/>
          </w:tcPr>
          <w:p w14:paraId="1F757779" w14:textId="77777777" w:rsidR="00B52B39" w:rsidRPr="00B52B39" w:rsidRDefault="00B52B39" w:rsidP="00B52B39">
            <w:pPr>
              <w:keepNext/>
              <w:spacing w:after="0" w:line="240" w:lineRule="auto"/>
              <w:ind w:right="-120"/>
              <w:outlineLvl w:val="5"/>
              <w:rPr>
                <w:rFonts w:ascii="Arial" w:eastAsia="Times New Roman" w:hAnsi="Arial" w:cs="Arial"/>
                <w:snapToGrid w:val="0"/>
                <w:lang w:val="en-US"/>
              </w:rPr>
            </w:pPr>
            <w:r w:rsidRPr="00B52B39">
              <w:rPr>
                <w:rFonts w:ascii="Arial" w:eastAsia="Times New Roman" w:hAnsi="Arial" w:cs="Arial"/>
                <w:snapToGrid w:val="0"/>
                <w:lang w:val="en-US"/>
              </w:rPr>
              <w:t>Bachelor’s Degree (Honours)</w:t>
            </w:r>
          </w:p>
        </w:tc>
        <w:tc>
          <w:tcPr>
            <w:tcW w:w="1287" w:type="dxa"/>
          </w:tcPr>
          <w:p w14:paraId="7875269C"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360</w:t>
            </w:r>
          </w:p>
        </w:tc>
        <w:tc>
          <w:tcPr>
            <w:tcW w:w="1134" w:type="dxa"/>
          </w:tcPr>
          <w:p w14:paraId="41571DB7"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120</w:t>
            </w:r>
          </w:p>
        </w:tc>
        <w:tc>
          <w:tcPr>
            <w:tcW w:w="2268" w:type="dxa"/>
            <w:gridSpan w:val="2"/>
          </w:tcPr>
          <w:p w14:paraId="461BD6D0"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240 at levels 5 and 6 of which a minimum of 120 must be at level 6</w:t>
            </w:r>
          </w:p>
        </w:tc>
        <w:tc>
          <w:tcPr>
            <w:tcW w:w="1276" w:type="dxa"/>
          </w:tcPr>
          <w:p w14:paraId="350CC188"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45693B53"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Bachelor’s Degree;</w:t>
            </w:r>
          </w:p>
          <w:p w14:paraId="7115AC7A"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Diploma of Higher Education; Certificate of Higher Education; Bachelor’s Degree</w:t>
            </w:r>
          </w:p>
        </w:tc>
      </w:tr>
      <w:tr w:rsidR="00B52B39" w:rsidRPr="00B52B39" w14:paraId="71A7C23A" w14:textId="77777777" w:rsidTr="00180C80">
        <w:trPr>
          <w:tblHeader/>
        </w:trPr>
        <w:tc>
          <w:tcPr>
            <w:tcW w:w="2223" w:type="dxa"/>
          </w:tcPr>
          <w:p w14:paraId="35093EA4"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Bachelor’s Degree</w:t>
            </w:r>
          </w:p>
          <w:p w14:paraId="3EB4D692" w14:textId="77777777" w:rsidR="00B52B39" w:rsidRPr="00B52B39" w:rsidRDefault="00B52B39" w:rsidP="00B52B39">
            <w:pPr>
              <w:spacing w:after="0" w:line="240" w:lineRule="auto"/>
              <w:ind w:right="-120"/>
              <w:rPr>
                <w:rFonts w:ascii="Arial" w:eastAsia="Times New Roman" w:hAnsi="Arial" w:cs="Arial"/>
                <w:snapToGrid w:val="0"/>
                <w:lang w:val="en-US"/>
              </w:rPr>
            </w:pPr>
          </w:p>
        </w:tc>
        <w:tc>
          <w:tcPr>
            <w:tcW w:w="1287" w:type="dxa"/>
          </w:tcPr>
          <w:p w14:paraId="3A987356"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300</w:t>
            </w:r>
          </w:p>
        </w:tc>
        <w:tc>
          <w:tcPr>
            <w:tcW w:w="1134" w:type="dxa"/>
          </w:tcPr>
          <w:p w14:paraId="058D6AFC"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120</w:t>
            </w:r>
          </w:p>
        </w:tc>
        <w:tc>
          <w:tcPr>
            <w:tcW w:w="2268" w:type="dxa"/>
            <w:gridSpan w:val="2"/>
          </w:tcPr>
          <w:p w14:paraId="1D4DF6A1"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180 at levels 5 and 6 of which a minimum of 60 must be at level 6</w:t>
            </w:r>
          </w:p>
        </w:tc>
        <w:tc>
          <w:tcPr>
            <w:tcW w:w="1276" w:type="dxa"/>
          </w:tcPr>
          <w:p w14:paraId="52FB30FD"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09934416"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Diploma of Higher Education; Certificate of Higher Education</w:t>
            </w:r>
          </w:p>
        </w:tc>
      </w:tr>
      <w:tr w:rsidR="00B52B39" w:rsidRPr="00B52B39" w14:paraId="1C7E07E8" w14:textId="77777777" w:rsidTr="00180C80">
        <w:trPr>
          <w:tblHeader/>
        </w:trPr>
        <w:tc>
          <w:tcPr>
            <w:tcW w:w="2223" w:type="dxa"/>
          </w:tcPr>
          <w:p w14:paraId="4BD31ACA" w14:textId="77777777" w:rsidR="00B52B39" w:rsidRPr="00B52B39" w:rsidRDefault="00B52B39" w:rsidP="00B52B39">
            <w:pPr>
              <w:spacing w:after="0" w:line="240" w:lineRule="auto"/>
              <w:ind w:right="-120"/>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Diploma of Higher Education</w:t>
            </w:r>
          </w:p>
          <w:p w14:paraId="7CB78AA0" w14:textId="77777777" w:rsidR="00B52B39" w:rsidRPr="00B52B39" w:rsidRDefault="00B52B39" w:rsidP="00B52B39">
            <w:pPr>
              <w:spacing w:after="0" w:line="240" w:lineRule="auto"/>
              <w:ind w:right="-120"/>
              <w:rPr>
                <w:rFonts w:ascii="Arial" w:eastAsia="Times New Roman" w:hAnsi="Arial" w:cs="Arial"/>
                <w:snapToGrid w:val="0"/>
                <w:color w:val="000000"/>
                <w:lang w:val="en-US"/>
              </w:rPr>
            </w:pPr>
          </w:p>
        </w:tc>
        <w:tc>
          <w:tcPr>
            <w:tcW w:w="1287" w:type="dxa"/>
          </w:tcPr>
          <w:p w14:paraId="284E14C3"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240</w:t>
            </w:r>
          </w:p>
        </w:tc>
        <w:tc>
          <w:tcPr>
            <w:tcW w:w="1134" w:type="dxa"/>
          </w:tcPr>
          <w:p w14:paraId="567F4166" w14:textId="77777777" w:rsidR="00B52B39" w:rsidRPr="00B52B39" w:rsidRDefault="00B52B39" w:rsidP="00B52B39">
            <w:pPr>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120</w:t>
            </w:r>
          </w:p>
        </w:tc>
        <w:tc>
          <w:tcPr>
            <w:tcW w:w="2268" w:type="dxa"/>
            <w:gridSpan w:val="2"/>
          </w:tcPr>
          <w:p w14:paraId="6AFCC79C"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Minimum 120 at level 5/6</w:t>
            </w:r>
          </w:p>
        </w:tc>
        <w:tc>
          <w:tcPr>
            <w:tcW w:w="1276" w:type="dxa"/>
          </w:tcPr>
          <w:p w14:paraId="7E82988A"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985" w:type="dxa"/>
          </w:tcPr>
          <w:p w14:paraId="7322E37C"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Certificate of Higher Education</w:t>
            </w:r>
          </w:p>
        </w:tc>
      </w:tr>
      <w:tr w:rsidR="00B52B39" w:rsidRPr="00B52B39" w14:paraId="7BEA2C53" w14:textId="77777777" w:rsidTr="00180C80">
        <w:trPr>
          <w:tblHeader/>
        </w:trPr>
        <w:tc>
          <w:tcPr>
            <w:tcW w:w="2223" w:type="dxa"/>
          </w:tcPr>
          <w:p w14:paraId="2A020C80" w14:textId="77777777" w:rsidR="00B52B39" w:rsidRPr="00B52B39" w:rsidRDefault="00B52B39" w:rsidP="00B52B39">
            <w:pPr>
              <w:spacing w:after="0" w:line="240" w:lineRule="auto"/>
              <w:ind w:right="-120"/>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Certificate of Higher Education</w:t>
            </w:r>
          </w:p>
          <w:p w14:paraId="2BA64D56" w14:textId="77777777" w:rsidR="00B52B39" w:rsidRPr="00B52B39" w:rsidRDefault="00B52B39" w:rsidP="00B52B39">
            <w:pPr>
              <w:spacing w:after="0" w:line="240" w:lineRule="auto"/>
              <w:ind w:right="-120"/>
              <w:rPr>
                <w:rFonts w:ascii="Arial" w:eastAsia="Times New Roman" w:hAnsi="Arial" w:cs="Arial"/>
                <w:snapToGrid w:val="0"/>
                <w:color w:val="000000"/>
                <w:lang w:val="en-US"/>
              </w:rPr>
            </w:pPr>
          </w:p>
        </w:tc>
        <w:tc>
          <w:tcPr>
            <w:tcW w:w="1287" w:type="dxa"/>
          </w:tcPr>
          <w:p w14:paraId="25F1B6FB"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120</w:t>
            </w:r>
          </w:p>
        </w:tc>
        <w:tc>
          <w:tcPr>
            <w:tcW w:w="2268" w:type="dxa"/>
            <w:gridSpan w:val="2"/>
          </w:tcPr>
          <w:p w14:paraId="450593C0"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Minimum of 120 at level 4/5</w:t>
            </w:r>
          </w:p>
        </w:tc>
        <w:tc>
          <w:tcPr>
            <w:tcW w:w="1134" w:type="dxa"/>
          </w:tcPr>
          <w:p w14:paraId="0201FB0E"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276" w:type="dxa"/>
          </w:tcPr>
          <w:p w14:paraId="2108F472"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985" w:type="dxa"/>
          </w:tcPr>
          <w:p w14:paraId="6F968145" w14:textId="77777777" w:rsidR="00B52B39" w:rsidRPr="00B52B39" w:rsidRDefault="00B52B39" w:rsidP="00B52B39">
            <w:pPr>
              <w:spacing w:after="0" w:line="240" w:lineRule="auto"/>
              <w:ind w:right="-108"/>
              <w:jc w:val="both"/>
              <w:rPr>
                <w:rFonts w:ascii="Arial" w:eastAsia="Times New Roman" w:hAnsi="Arial" w:cs="Arial"/>
                <w:snapToGrid w:val="0"/>
                <w:color w:val="000000"/>
                <w:lang w:val="en-US"/>
              </w:rPr>
            </w:pPr>
          </w:p>
        </w:tc>
      </w:tr>
      <w:tr w:rsidR="00B52B39" w:rsidRPr="00B52B39" w14:paraId="18A3BAB3" w14:textId="77777777" w:rsidTr="00180C80">
        <w:trPr>
          <w:tblHeader/>
        </w:trPr>
        <w:tc>
          <w:tcPr>
            <w:tcW w:w="2223" w:type="dxa"/>
          </w:tcPr>
          <w:p w14:paraId="61B35A85" w14:textId="77777777" w:rsidR="00B52B39" w:rsidRPr="00B52B39" w:rsidRDefault="00B52B39" w:rsidP="00B52B39">
            <w:pPr>
              <w:spacing w:after="0" w:line="240" w:lineRule="auto"/>
              <w:ind w:right="-120"/>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Bachelor’s Degree (Honours) with Foundation Year</w:t>
            </w:r>
          </w:p>
        </w:tc>
        <w:tc>
          <w:tcPr>
            <w:tcW w:w="1287" w:type="dxa"/>
          </w:tcPr>
          <w:p w14:paraId="38A48F96"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480</w:t>
            </w:r>
          </w:p>
        </w:tc>
        <w:tc>
          <w:tcPr>
            <w:tcW w:w="1134" w:type="dxa"/>
          </w:tcPr>
          <w:p w14:paraId="1C253D38"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Minimum of 120 at level 3 and 120 at level 4</w:t>
            </w:r>
          </w:p>
        </w:tc>
        <w:tc>
          <w:tcPr>
            <w:tcW w:w="2268" w:type="dxa"/>
            <w:gridSpan w:val="2"/>
          </w:tcPr>
          <w:p w14:paraId="5BAA4B02"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240 at levels 5 and 6 of which a minimum of 120 must be at level 6</w:t>
            </w:r>
          </w:p>
        </w:tc>
        <w:tc>
          <w:tcPr>
            <w:tcW w:w="1276" w:type="dxa"/>
          </w:tcPr>
          <w:p w14:paraId="2F0C7860" w14:textId="77777777" w:rsidR="00B52B39" w:rsidRPr="00B52B39" w:rsidRDefault="00B52B39" w:rsidP="00B52B39">
            <w:pPr>
              <w:spacing w:after="0" w:line="240" w:lineRule="auto"/>
              <w:rPr>
                <w:rFonts w:ascii="Arial" w:eastAsia="Times New Roman" w:hAnsi="Arial" w:cs="Arial"/>
                <w:snapToGrid w:val="0"/>
                <w:color w:val="000000"/>
                <w:lang w:val="en-US"/>
              </w:rPr>
            </w:pPr>
          </w:p>
        </w:tc>
        <w:tc>
          <w:tcPr>
            <w:tcW w:w="1985" w:type="dxa"/>
          </w:tcPr>
          <w:p w14:paraId="0C72BCE4"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lang w:val="en-US"/>
              </w:rPr>
              <w:t>Bachelor’s Degree;</w:t>
            </w:r>
          </w:p>
          <w:p w14:paraId="28C52B48"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Diploma of Higher Education; Certificate of Higher Education;</w:t>
            </w:r>
          </w:p>
          <w:p w14:paraId="2F1A2254"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Foundation and Preparatory Studies</w:t>
            </w:r>
          </w:p>
        </w:tc>
      </w:tr>
      <w:tr w:rsidR="00B52B39" w:rsidRPr="00B52B39" w14:paraId="1A9533E9" w14:textId="77777777" w:rsidTr="00180C80">
        <w:trPr>
          <w:tblHeader/>
        </w:trPr>
        <w:tc>
          <w:tcPr>
            <w:tcW w:w="2223" w:type="dxa"/>
          </w:tcPr>
          <w:p w14:paraId="5C3E11C2" w14:textId="77777777" w:rsidR="00B52B39" w:rsidRPr="00B52B39" w:rsidRDefault="00B52B39" w:rsidP="00B52B39">
            <w:pPr>
              <w:spacing w:after="0" w:line="240" w:lineRule="auto"/>
              <w:ind w:right="-120"/>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Bachelor’s Degree with Foundation Year</w:t>
            </w:r>
          </w:p>
        </w:tc>
        <w:tc>
          <w:tcPr>
            <w:tcW w:w="1287" w:type="dxa"/>
          </w:tcPr>
          <w:p w14:paraId="543C2A2C"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420</w:t>
            </w:r>
          </w:p>
        </w:tc>
        <w:tc>
          <w:tcPr>
            <w:tcW w:w="1134" w:type="dxa"/>
          </w:tcPr>
          <w:p w14:paraId="232ACD00"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Minimum of 120 at level 3 and 120 at level 4</w:t>
            </w:r>
          </w:p>
        </w:tc>
        <w:tc>
          <w:tcPr>
            <w:tcW w:w="2268" w:type="dxa"/>
            <w:gridSpan w:val="2"/>
          </w:tcPr>
          <w:p w14:paraId="3C074BDF"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180 at levels 5 and 6 of which a minimum of 60 must be at level 6</w:t>
            </w:r>
          </w:p>
        </w:tc>
        <w:tc>
          <w:tcPr>
            <w:tcW w:w="1276" w:type="dxa"/>
          </w:tcPr>
          <w:p w14:paraId="7EF67FCD" w14:textId="77777777" w:rsidR="00B52B39" w:rsidRPr="00B52B39" w:rsidRDefault="00B52B39" w:rsidP="00B52B39">
            <w:pPr>
              <w:spacing w:after="0" w:line="240" w:lineRule="auto"/>
              <w:rPr>
                <w:rFonts w:ascii="Arial" w:eastAsia="Times New Roman" w:hAnsi="Arial" w:cs="Arial"/>
                <w:snapToGrid w:val="0"/>
                <w:color w:val="000000"/>
                <w:lang w:val="en-US"/>
              </w:rPr>
            </w:pPr>
          </w:p>
        </w:tc>
        <w:tc>
          <w:tcPr>
            <w:tcW w:w="1985" w:type="dxa"/>
          </w:tcPr>
          <w:p w14:paraId="5191DADA"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Diploma of Higher Education; Certificate of Higher Education;</w:t>
            </w:r>
          </w:p>
          <w:p w14:paraId="6385AEF1"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Foundation and Preparatory Studies</w:t>
            </w:r>
          </w:p>
        </w:tc>
      </w:tr>
      <w:tr w:rsidR="00B52B39" w:rsidRPr="00B52B39" w14:paraId="2F7EC8BA" w14:textId="77777777" w:rsidTr="00180C80">
        <w:trPr>
          <w:tblHeader/>
        </w:trPr>
        <w:tc>
          <w:tcPr>
            <w:tcW w:w="2223" w:type="dxa"/>
          </w:tcPr>
          <w:p w14:paraId="68F53BBF"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Sandwich Bachelor’s Degree with Honours</w:t>
            </w:r>
          </w:p>
        </w:tc>
        <w:tc>
          <w:tcPr>
            <w:tcW w:w="1287" w:type="dxa"/>
          </w:tcPr>
          <w:p w14:paraId="230200E1"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400</w:t>
            </w:r>
          </w:p>
        </w:tc>
        <w:tc>
          <w:tcPr>
            <w:tcW w:w="1134" w:type="dxa"/>
          </w:tcPr>
          <w:p w14:paraId="1EE88032"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120</w:t>
            </w:r>
          </w:p>
        </w:tc>
        <w:tc>
          <w:tcPr>
            <w:tcW w:w="2268" w:type="dxa"/>
            <w:gridSpan w:val="2"/>
          </w:tcPr>
          <w:p w14:paraId="588ACA71"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280 at levels 5 and 6 of which a minimum of 120 must be at level 6</w:t>
            </w:r>
          </w:p>
        </w:tc>
        <w:tc>
          <w:tcPr>
            <w:tcW w:w="1276" w:type="dxa"/>
          </w:tcPr>
          <w:p w14:paraId="5F852771" w14:textId="77777777" w:rsidR="00B52B39" w:rsidRPr="00B52B39" w:rsidRDefault="00B52B39" w:rsidP="00B52B39">
            <w:pPr>
              <w:spacing w:after="0" w:line="240" w:lineRule="auto"/>
              <w:rPr>
                <w:rFonts w:ascii="Arial" w:eastAsia="Times New Roman" w:hAnsi="Arial" w:cs="Arial"/>
                <w:snapToGrid w:val="0"/>
                <w:lang w:val="en-US"/>
              </w:rPr>
            </w:pPr>
          </w:p>
        </w:tc>
        <w:tc>
          <w:tcPr>
            <w:tcW w:w="1985" w:type="dxa"/>
          </w:tcPr>
          <w:p w14:paraId="12470474"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Bachelor’s Degree;</w:t>
            </w:r>
          </w:p>
          <w:p w14:paraId="498286EB"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Diploma of Higher Education; Certificate of Higher Education</w:t>
            </w:r>
          </w:p>
        </w:tc>
      </w:tr>
      <w:tr w:rsidR="00B52B39" w:rsidRPr="00B52B39" w14:paraId="5A1E5012" w14:textId="77777777" w:rsidTr="00180C80">
        <w:trPr>
          <w:tblHeader/>
        </w:trPr>
        <w:tc>
          <w:tcPr>
            <w:tcW w:w="2223" w:type="dxa"/>
          </w:tcPr>
          <w:p w14:paraId="2DE75BDE"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Sandwich Bachelor’s Degree</w:t>
            </w:r>
          </w:p>
        </w:tc>
        <w:tc>
          <w:tcPr>
            <w:tcW w:w="1287" w:type="dxa"/>
          </w:tcPr>
          <w:p w14:paraId="1FBC1464"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340</w:t>
            </w:r>
          </w:p>
        </w:tc>
        <w:tc>
          <w:tcPr>
            <w:tcW w:w="1134" w:type="dxa"/>
          </w:tcPr>
          <w:p w14:paraId="0D66F169"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120</w:t>
            </w:r>
          </w:p>
        </w:tc>
        <w:tc>
          <w:tcPr>
            <w:tcW w:w="2268" w:type="dxa"/>
            <w:gridSpan w:val="2"/>
          </w:tcPr>
          <w:p w14:paraId="4147FBA5"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 xml:space="preserve">220 at levels 5 and 6 of which a minimum </w:t>
            </w:r>
            <w:r w:rsidRPr="00B52B39">
              <w:rPr>
                <w:rFonts w:ascii="Arial" w:eastAsia="Times New Roman" w:hAnsi="Arial" w:cs="Arial"/>
                <w:snapToGrid w:val="0"/>
                <w:lang w:val="en-US"/>
              </w:rPr>
              <w:lastRenderedPageBreak/>
              <w:t>of 60 must be at level 6</w:t>
            </w:r>
          </w:p>
        </w:tc>
        <w:tc>
          <w:tcPr>
            <w:tcW w:w="1276" w:type="dxa"/>
          </w:tcPr>
          <w:p w14:paraId="018DD31E" w14:textId="77777777" w:rsidR="00B52B39" w:rsidRPr="00B52B39" w:rsidRDefault="00B52B39" w:rsidP="00B52B39">
            <w:pPr>
              <w:spacing w:after="0" w:line="240" w:lineRule="auto"/>
              <w:rPr>
                <w:rFonts w:ascii="Arial" w:eastAsia="Times New Roman" w:hAnsi="Arial" w:cs="Arial"/>
                <w:snapToGrid w:val="0"/>
                <w:lang w:val="en-US"/>
              </w:rPr>
            </w:pPr>
          </w:p>
        </w:tc>
        <w:tc>
          <w:tcPr>
            <w:tcW w:w="1985" w:type="dxa"/>
          </w:tcPr>
          <w:p w14:paraId="38E8E823"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 xml:space="preserve">Diploma of Higher Education; </w:t>
            </w:r>
            <w:r w:rsidRPr="00B52B39">
              <w:rPr>
                <w:rFonts w:ascii="Arial" w:eastAsia="Times New Roman" w:hAnsi="Arial" w:cs="Arial"/>
                <w:snapToGrid w:val="0"/>
                <w:lang w:val="en-US"/>
              </w:rPr>
              <w:lastRenderedPageBreak/>
              <w:t>Certificate of Higher Education</w:t>
            </w:r>
          </w:p>
        </w:tc>
      </w:tr>
      <w:tr w:rsidR="00B52B39" w:rsidRPr="00B52B39" w14:paraId="6C842B84" w14:textId="77777777" w:rsidTr="00180C80">
        <w:trPr>
          <w:tblHeader/>
        </w:trPr>
        <w:tc>
          <w:tcPr>
            <w:tcW w:w="2223" w:type="dxa"/>
          </w:tcPr>
          <w:p w14:paraId="57F2A12C"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lastRenderedPageBreak/>
              <w:t>Top-up Bachelor’s Degree with Honours</w:t>
            </w:r>
          </w:p>
        </w:tc>
        <w:tc>
          <w:tcPr>
            <w:tcW w:w="1287" w:type="dxa"/>
          </w:tcPr>
          <w:p w14:paraId="121DFEA3"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120 min - 180 max</w:t>
            </w:r>
          </w:p>
        </w:tc>
        <w:tc>
          <w:tcPr>
            <w:tcW w:w="1134" w:type="dxa"/>
          </w:tcPr>
          <w:p w14:paraId="23BE6B0A"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5B1D1E78"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Max 60</w:t>
            </w:r>
          </w:p>
        </w:tc>
        <w:tc>
          <w:tcPr>
            <w:tcW w:w="1134" w:type="dxa"/>
          </w:tcPr>
          <w:p w14:paraId="0726D882"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276" w:type="dxa"/>
          </w:tcPr>
          <w:p w14:paraId="784CB0D1"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3128279B"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Top-up Bachelor’s Degree</w:t>
            </w:r>
          </w:p>
        </w:tc>
      </w:tr>
      <w:tr w:rsidR="00B52B39" w:rsidRPr="00B52B39" w14:paraId="61A43C29" w14:textId="77777777" w:rsidTr="00180C80">
        <w:trPr>
          <w:tblHeader/>
        </w:trPr>
        <w:tc>
          <w:tcPr>
            <w:tcW w:w="2223" w:type="dxa"/>
          </w:tcPr>
          <w:p w14:paraId="2586485D"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Top-up Bachelor’s Degree</w:t>
            </w:r>
          </w:p>
        </w:tc>
        <w:tc>
          <w:tcPr>
            <w:tcW w:w="1287" w:type="dxa"/>
          </w:tcPr>
          <w:p w14:paraId="2B92D05C"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60 min - 120 max</w:t>
            </w:r>
          </w:p>
        </w:tc>
        <w:tc>
          <w:tcPr>
            <w:tcW w:w="1134" w:type="dxa"/>
          </w:tcPr>
          <w:p w14:paraId="3A501238"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2CD7BC0C"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Max 60</w:t>
            </w:r>
          </w:p>
        </w:tc>
        <w:tc>
          <w:tcPr>
            <w:tcW w:w="1134" w:type="dxa"/>
          </w:tcPr>
          <w:p w14:paraId="6B55D9B2"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60</w:t>
            </w:r>
          </w:p>
        </w:tc>
        <w:tc>
          <w:tcPr>
            <w:tcW w:w="1276" w:type="dxa"/>
          </w:tcPr>
          <w:p w14:paraId="578D6A7D"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673B1BBE" w14:textId="77777777" w:rsidR="00B52B39" w:rsidRPr="00B52B39" w:rsidRDefault="00B52B39" w:rsidP="00B52B39">
            <w:pPr>
              <w:spacing w:after="0" w:line="240" w:lineRule="auto"/>
              <w:ind w:right="-108"/>
              <w:rPr>
                <w:rFonts w:ascii="Arial" w:eastAsia="Times New Roman" w:hAnsi="Arial" w:cs="Arial"/>
                <w:snapToGrid w:val="0"/>
                <w:lang w:val="en-US"/>
              </w:rPr>
            </w:pPr>
          </w:p>
        </w:tc>
      </w:tr>
      <w:tr w:rsidR="00B52B39" w:rsidRPr="00B52B39" w14:paraId="5160B35C" w14:textId="77777777" w:rsidTr="00180C80">
        <w:trPr>
          <w:tblHeader/>
        </w:trPr>
        <w:tc>
          <w:tcPr>
            <w:tcW w:w="2223" w:type="dxa"/>
          </w:tcPr>
          <w:p w14:paraId="74A4DF90"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Graduate Diploma</w:t>
            </w:r>
          </w:p>
          <w:p w14:paraId="74217C03" w14:textId="77777777" w:rsidR="00B52B39" w:rsidRPr="00B52B39" w:rsidRDefault="00B52B39" w:rsidP="00B52B39">
            <w:pPr>
              <w:spacing w:after="0" w:line="240" w:lineRule="auto"/>
              <w:ind w:right="-120"/>
              <w:rPr>
                <w:rFonts w:ascii="Arial" w:eastAsia="Times New Roman" w:hAnsi="Arial" w:cs="Arial"/>
                <w:snapToGrid w:val="0"/>
                <w:lang w:val="en-US"/>
              </w:rPr>
            </w:pPr>
          </w:p>
        </w:tc>
        <w:tc>
          <w:tcPr>
            <w:tcW w:w="1287" w:type="dxa"/>
          </w:tcPr>
          <w:p w14:paraId="439F8416"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134" w:type="dxa"/>
          </w:tcPr>
          <w:p w14:paraId="599B29B7"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309C36A3"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73E8C6EE"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276" w:type="dxa"/>
          </w:tcPr>
          <w:p w14:paraId="44248FBF"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49AB72D2"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Graduate Certificate</w:t>
            </w:r>
          </w:p>
        </w:tc>
      </w:tr>
      <w:tr w:rsidR="00B52B39" w:rsidRPr="00B52B39" w14:paraId="7DC7351C" w14:textId="77777777" w:rsidTr="00180C80">
        <w:trPr>
          <w:tblHeader/>
        </w:trPr>
        <w:tc>
          <w:tcPr>
            <w:tcW w:w="2223" w:type="dxa"/>
          </w:tcPr>
          <w:p w14:paraId="05CDBECC"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Graduate Certificate</w:t>
            </w:r>
          </w:p>
          <w:p w14:paraId="411D3A94" w14:textId="77777777" w:rsidR="00B52B39" w:rsidRPr="00B52B39" w:rsidRDefault="00B52B39" w:rsidP="00B52B39">
            <w:pPr>
              <w:spacing w:after="0" w:line="240" w:lineRule="auto"/>
              <w:ind w:right="-120"/>
              <w:rPr>
                <w:rFonts w:ascii="Arial" w:eastAsia="Times New Roman" w:hAnsi="Arial" w:cs="Arial"/>
                <w:snapToGrid w:val="0"/>
                <w:lang w:val="en-US"/>
              </w:rPr>
            </w:pPr>
          </w:p>
        </w:tc>
        <w:tc>
          <w:tcPr>
            <w:tcW w:w="1287" w:type="dxa"/>
          </w:tcPr>
          <w:p w14:paraId="195D0886"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60</w:t>
            </w:r>
          </w:p>
        </w:tc>
        <w:tc>
          <w:tcPr>
            <w:tcW w:w="1134" w:type="dxa"/>
          </w:tcPr>
          <w:p w14:paraId="211CBE78"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66C3C780"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7FC96565"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60</w:t>
            </w:r>
          </w:p>
        </w:tc>
        <w:tc>
          <w:tcPr>
            <w:tcW w:w="1276" w:type="dxa"/>
          </w:tcPr>
          <w:p w14:paraId="6C43C31B"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7EA0E6E7" w14:textId="77777777" w:rsidR="00B52B39" w:rsidRPr="00B52B39" w:rsidRDefault="00B52B39" w:rsidP="00B52B39">
            <w:pPr>
              <w:spacing w:after="0" w:line="240" w:lineRule="auto"/>
              <w:ind w:right="-108"/>
              <w:jc w:val="both"/>
              <w:rPr>
                <w:rFonts w:ascii="Arial" w:eastAsia="Times New Roman" w:hAnsi="Arial" w:cs="Arial"/>
                <w:snapToGrid w:val="0"/>
                <w:lang w:val="en-US"/>
              </w:rPr>
            </w:pPr>
          </w:p>
        </w:tc>
      </w:tr>
      <w:tr w:rsidR="00B52B39" w:rsidRPr="00B52B39" w14:paraId="1B386EC9" w14:textId="77777777" w:rsidTr="00180C80">
        <w:trPr>
          <w:tblHeader/>
        </w:trPr>
        <w:tc>
          <w:tcPr>
            <w:tcW w:w="2223" w:type="dxa"/>
          </w:tcPr>
          <w:p w14:paraId="5E4D637D"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Graduate Certificate in School Teaching</w:t>
            </w:r>
          </w:p>
        </w:tc>
        <w:tc>
          <w:tcPr>
            <w:tcW w:w="1287" w:type="dxa"/>
          </w:tcPr>
          <w:p w14:paraId="59EE970A"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100</w:t>
            </w:r>
          </w:p>
        </w:tc>
        <w:tc>
          <w:tcPr>
            <w:tcW w:w="1134" w:type="dxa"/>
          </w:tcPr>
          <w:p w14:paraId="3125324D"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7B077B60"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2410" w:type="dxa"/>
            <w:gridSpan w:val="2"/>
          </w:tcPr>
          <w:p w14:paraId="6915160C"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100 at levels 6 or 7</w:t>
            </w:r>
          </w:p>
        </w:tc>
        <w:tc>
          <w:tcPr>
            <w:tcW w:w="1985" w:type="dxa"/>
          </w:tcPr>
          <w:p w14:paraId="68FBB415" w14:textId="77777777" w:rsidR="00B52B39" w:rsidRPr="00B52B39" w:rsidRDefault="00B52B39" w:rsidP="00B52B39">
            <w:pPr>
              <w:spacing w:after="0" w:line="240" w:lineRule="auto"/>
              <w:ind w:right="-108"/>
              <w:jc w:val="both"/>
              <w:rPr>
                <w:rFonts w:ascii="Arial" w:eastAsia="Times New Roman" w:hAnsi="Arial" w:cs="Arial"/>
                <w:snapToGrid w:val="0"/>
                <w:lang w:val="en-US"/>
              </w:rPr>
            </w:pPr>
          </w:p>
        </w:tc>
      </w:tr>
      <w:tr w:rsidR="00B52B39" w:rsidRPr="00B52B39" w14:paraId="281417BC" w14:textId="77777777" w:rsidTr="00180C80">
        <w:trPr>
          <w:tblHeader/>
        </w:trPr>
        <w:tc>
          <w:tcPr>
            <w:tcW w:w="2223" w:type="dxa"/>
          </w:tcPr>
          <w:p w14:paraId="5EFED0BC"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Graduate Certificate in Teaching Studies</w:t>
            </w:r>
          </w:p>
        </w:tc>
        <w:tc>
          <w:tcPr>
            <w:tcW w:w="1287" w:type="dxa"/>
          </w:tcPr>
          <w:p w14:paraId="709AB394"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60</w:t>
            </w:r>
          </w:p>
        </w:tc>
        <w:tc>
          <w:tcPr>
            <w:tcW w:w="1134" w:type="dxa"/>
          </w:tcPr>
          <w:p w14:paraId="79E83B8F"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5D41D475"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2410" w:type="dxa"/>
            <w:gridSpan w:val="2"/>
          </w:tcPr>
          <w:p w14:paraId="418081EB"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60 at levels 6 or 7</w:t>
            </w:r>
          </w:p>
        </w:tc>
        <w:tc>
          <w:tcPr>
            <w:tcW w:w="1985" w:type="dxa"/>
          </w:tcPr>
          <w:p w14:paraId="7A04E00C" w14:textId="77777777" w:rsidR="00B52B39" w:rsidRPr="00B52B39" w:rsidRDefault="00B52B39" w:rsidP="00B52B39">
            <w:pPr>
              <w:spacing w:after="0" w:line="240" w:lineRule="auto"/>
              <w:ind w:right="-108"/>
              <w:jc w:val="both"/>
              <w:rPr>
                <w:rFonts w:ascii="Arial" w:eastAsia="Times New Roman" w:hAnsi="Arial" w:cs="Arial"/>
                <w:snapToGrid w:val="0"/>
                <w:lang w:val="en-US"/>
              </w:rPr>
            </w:pPr>
          </w:p>
        </w:tc>
      </w:tr>
      <w:tr w:rsidR="00B52B39" w:rsidRPr="00B52B39" w14:paraId="157C8606" w14:textId="77777777" w:rsidTr="00180C80">
        <w:trPr>
          <w:tblHeader/>
        </w:trPr>
        <w:tc>
          <w:tcPr>
            <w:tcW w:w="2223" w:type="dxa"/>
          </w:tcPr>
          <w:p w14:paraId="25DF4604"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Certificate in Education</w:t>
            </w:r>
          </w:p>
        </w:tc>
        <w:tc>
          <w:tcPr>
            <w:tcW w:w="1287" w:type="dxa"/>
          </w:tcPr>
          <w:p w14:paraId="018DBC35"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120</w:t>
            </w:r>
          </w:p>
        </w:tc>
        <w:tc>
          <w:tcPr>
            <w:tcW w:w="2268" w:type="dxa"/>
            <w:gridSpan w:val="2"/>
          </w:tcPr>
          <w:p w14:paraId="3579EBEF"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Minimum of 120 at level 4/5</w:t>
            </w:r>
          </w:p>
        </w:tc>
        <w:tc>
          <w:tcPr>
            <w:tcW w:w="1134" w:type="dxa"/>
          </w:tcPr>
          <w:p w14:paraId="215D0FE3"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276" w:type="dxa"/>
          </w:tcPr>
          <w:p w14:paraId="0A37312A"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0265C67E" w14:textId="77777777" w:rsidR="00B52B39" w:rsidRPr="00B52B39" w:rsidRDefault="00B52B39" w:rsidP="00B52B39">
            <w:pPr>
              <w:spacing w:after="0" w:line="240" w:lineRule="auto"/>
              <w:ind w:right="-108"/>
              <w:jc w:val="both"/>
              <w:rPr>
                <w:rFonts w:ascii="Arial" w:eastAsia="Times New Roman" w:hAnsi="Arial" w:cs="Arial"/>
                <w:snapToGrid w:val="0"/>
                <w:lang w:val="en-US"/>
              </w:rPr>
            </w:pPr>
          </w:p>
        </w:tc>
      </w:tr>
      <w:tr w:rsidR="00B52B39" w:rsidRPr="00B52B39" w14:paraId="1593ABD5" w14:textId="77777777" w:rsidTr="00180C80">
        <w:trPr>
          <w:tblHeader/>
        </w:trPr>
        <w:tc>
          <w:tcPr>
            <w:tcW w:w="2223" w:type="dxa"/>
          </w:tcPr>
          <w:p w14:paraId="652E5B23"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Professional Graduate Certificate in Education</w:t>
            </w:r>
          </w:p>
        </w:tc>
        <w:tc>
          <w:tcPr>
            <w:tcW w:w="1287" w:type="dxa"/>
          </w:tcPr>
          <w:p w14:paraId="3E6B3F15"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134" w:type="dxa"/>
          </w:tcPr>
          <w:p w14:paraId="335FDBA7"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2268" w:type="dxa"/>
            <w:gridSpan w:val="2"/>
          </w:tcPr>
          <w:p w14:paraId="7F7A5308"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Minimum 120 at level 5/6</w:t>
            </w:r>
          </w:p>
        </w:tc>
        <w:tc>
          <w:tcPr>
            <w:tcW w:w="1276" w:type="dxa"/>
          </w:tcPr>
          <w:p w14:paraId="12D0510C"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5CC1E5A4"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Certificate in Education</w:t>
            </w:r>
          </w:p>
        </w:tc>
      </w:tr>
      <w:tr w:rsidR="00B52B39" w:rsidRPr="00B52B39" w14:paraId="5BCA97A2" w14:textId="77777777" w:rsidTr="00180C80">
        <w:trPr>
          <w:tblHeader/>
        </w:trPr>
        <w:tc>
          <w:tcPr>
            <w:tcW w:w="2223" w:type="dxa"/>
          </w:tcPr>
          <w:p w14:paraId="5D33C964"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 xml:space="preserve">Integrated Master’s Degree </w:t>
            </w:r>
          </w:p>
        </w:tc>
        <w:tc>
          <w:tcPr>
            <w:tcW w:w="1287" w:type="dxa"/>
          </w:tcPr>
          <w:p w14:paraId="26C1F851"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480</w:t>
            </w:r>
          </w:p>
          <w:p w14:paraId="7A5FFFFB" w14:textId="77777777" w:rsidR="00B52B39" w:rsidRPr="00B52B39" w:rsidRDefault="00B52B39" w:rsidP="00B52B39">
            <w:pPr>
              <w:spacing w:after="0" w:line="240" w:lineRule="auto"/>
              <w:rPr>
                <w:rFonts w:ascii="Arial" w:eastAsia="Times New Roman" w:hAnsi="Arial" w:cs="Arial"/>
                <w:snapToGrid w:val="0"/>
                <w:lang w:val="en-US"/>
              </w:rPr>
            </w:pPr>
          </w:p>
        </w:tc>
        <w:tc>
          <w:tcPr>
            <w:tcW w:w="1134" w:type="dxa"/>
          </w:tcPr>
          <w:p w14:paraId="4FEC481A"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120</w:t>
            </w:r>
          </w:p>
        </w:tc>
        <w:tc>
          <w:tcPr>
            <w:tcW w:w="2268" w:type="dxa"/>
            <w:gridSpan w:val="2"/>
          </w:tcPr>
          <w:p w14:paraId="3696FA78"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 xml:space="preserve">240 at levels 5 and 6 of which a minimum of 120 must be at level 6 </w:t>
            </w:r>
          </w:p>
        </w:tc>
        <w:tc>
          <w:tcPr>
            <w:tcW w:w="1276" w:type="dxa"/>
          </w:tcPr>
          <w:p w14:paraId="59138C15"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985" w:type="dxa"/>
          </w:tcPr>
          <w:p w14:paraId="5DF1EE33"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 xml:space="preserve">Bachelor’s Degree with Honours; </w:t>
            </w:r>
          </w:p>
          <w:p w14:paraId="254BFBF0"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Bachelor’s Degree;</w:t>
            </w:r>
          </w:p>
          <w:p w14:paraId="6F0CDEC1"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Diploma in Higher Education; Certificate in Higher Education</w:t>
            </w:r>
          </w:p>
        </w:tc>
      </w:tr>
      <w:tr w:rsidR="00B52B39" w:rsidRPr="00B52B39" w14:paraId="7C246F84" w14:textId="77777777" w:rsidTr="00180C80">
        <w:trPr>
          <w:tblHeader/>
        </w:trPr>
        <w:tc>
          <w:tcPr>
            <w:tcW w:w="2223" w:type="dxa"/>
          </w:tcPr>
          <w:p w14:paraId="06281612" w14:textId="77777777" w:rsidR="00B52B39" w:rsidRPr="00B52B39" w:rsidRDefault="00B52B39" w:rsidP="00B52B39">
            <w:pPr>
              <w:spacing w:after="0" w:line="240" w:lineRule="auto"/>
              <w:ind w:right="-120"/>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Integrated Master’s Degree with placement</w:t>
            </w:r>
          </w:p>
        </w:tc>
        <w:tc>
          <w:tcPr>
            <w:tcW w:w="1287" w:type="dxa"/>
          </w:tcPr>
          <w:p w14:paraId="4AE35973"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520 </w:t>
            </w:r>
          </w:p>
        </w:tc>
        <w:tc>
          <w:tcPr>
            <w:tcW w:w="1134" w:type="dxa"/>
          </w:tcPr>
          <w:p w14:paraId="0EEB715D" w14:textId="77777777" w:rsidR="00B52B39" w:rsidRPr="00B52B39" w:rsidRDefault="00B52B39" w:rsidP="00B52B39">
            <w:pPr>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120</w:t>
            </w:r>
          </w:p>
        </w:tc>
        <w:tc>
          <w:tcPr>
            <w:tcW w:w="2268" w:type="dxa"/>
            <w:gridSpan w:val="2"/>
          </w:tcPr>
          <w:p w14:paraId="7968B56E"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280 at levels 5 and 6 of which a minimum of 120 must be at level 6 (includes 40 additional level 5 or 6 sandwich placement credits)</w:t>
            </w:r>
          </w:p>
        </w:tc>
        <w:tc>
          <w:tcPr>
            <w:tcW w:w="1276" w:type="dxa"/>
          </w:tcPr>
          <w:p w14:paraId="41052317" w14:textId="77777777" w:rsidR="00B52B39" w:rsidRPr="00B52B39" w:rsidRDefault="00B52B39" w:rsidP="00B52B39">
            <w:pPr>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120 </w:t>
            </w:r>
          </w:p>
        </w:tc>
        <w:tc>
          <w:tcPr>
            <w:tcW w:w="1985" w:type="dxa"/>
          </w:tcPr>
          <w:p w14:paraId="7D1FF302"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Bachelor’s Degree with Honours; </w:t>
            </w:r>
          </w:p>
          <w:p w14:paraId="4DBA82C5"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lang w:val="en-US"/>
              </w:rPr>
              <w:t>Bachelor’s Degree;</w:t>
            </w:r>
          </w:p>
          <w:p w14:paraId="0737A0E7"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Diploma in Higher Education; Certificate in Higher Education</w:t>
            </w:r>
          </w:p>
        </w:tc>
      </w:tr>
      <w:tr w:rsidR="00B52B39" w:rsidRPr="00B52B39" w14:paraId="2A89E0E9" w14:textId="77777777" w:rsidTr="00180C80">
        <w:trPr>
          <w:tblHeader/>
        </w:trPr>
        <w:tc>
          <w:tcPr>
            <w:tcW w:w="2223" w:type="dxa"/>
          </w:tcPr>
          <w:p w14:paraId="1CD72499" w14:textId="77777777" w:rsidR="00B52B39" w:rsidRPr="00B52B39" w:rsidRDefault="00B52B39" w:rsidP="00B52B39">
            <w:pPr>
              <w:spacing w:after="0" w:line="240" w:lineRule="auto"/>
              <w:ind w:right="-120"/>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Integrated Master’s Degree with Foundation Year</w:t>
            </w:r>
          </w:p>
        </w:tc>
        <w:tc>
          <w:tcPr>
            <w:tcW w:w="1287" w:type="dxa"/>
          </w:tcPr>
          <w:p w14:paraId="04A3CEFD"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600 </w:t>
            </w:r>
          </w:p>
        </w:tc>
        <w:tc>
          <w:tcPr>
            <w:tcW w:w="1134" w:type="dxa"/>
          </w:tcPr>
          <w:p w14:paraId="1B486560"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Minimum of 120 at level 3 and 120 at level 4</w:t>
            </w:r>
          </w:p>
        </w:tc>
        <w:tc>
          <w:tcPr>
            <w:tcW w:w="2268" w:type="dxa"/>
            <w:gridSpan w:val="2"/>
          </w:tcPr>
          <w:p w14:paraId="4365E6D2"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240 at levels 5 and 6 of which a minimum of 120 must be at level 6</w:t>
            </w:r>
          </w:p>
        </w:tc>
        <w:tc>
          <w:tcPr>
            <w:tcW w:w="1276" w:type="dxa"/>
          </w:tcPr>
          <w:p w14:paraId="3754E30D" w14:textId="77777777" w:rsidR="00B52B39" w:rsidRPr="00B52B39" w:rsidRDefault="00B52B39" w:rsidP="00B52B39">
            <w:pPr>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120 </w:t>
            </w:r>
          </w:p>
        </w:tc>
        <w:tc>
          <w:tcPr>
            <w:tcW w:w="1985" w:type="dxa"/>
          </w:tcPr>
          <w:p w14:paraId="4E973E9E"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Bachelor’s Degree with Honours; </w:t>
            </w:r>
          </w:p>
          <w:p w14:paraId="1B4A0586"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lang w:val="en-US"/>
              </w:rPr>
              <w:t>Bachelor’s Degree;</w:t>
            </w:r>
          </w:p>
          <w:p w14:paraId="01C29C28"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Diploma in Higher Education; Certificate in Higher Education;</w:t>
            </w:r>
          </w:p>
          <w:p w14:paraId="21ED6008" w14:textId="77777777" w:rsidR="00B52B39" w:rsidRPr="00B52B39" w:rsidRDefault="00B52B39" w:rsidP="00B52B39">
            <w:pPr>
              <w:spacing w:after="0" w:line="240" w:lineRule="auto"/>
              <w:ind w:right="-108"/>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Foundation and Preparatory Studies</w:t>
            </w:r>
          </w:p>
        </w:tc>
      </w:tr>
      <w:tr w:rsidR="00B52B39" w:rsidRPr="00B52B39" w14:paraId="303F96A1" w14:textId="77777777" w:rsidTr="00180C80">
        <w:trPr>
          <w:tblHeader/>
        </w:trPr>
        <w:tc>
          <w:tcPr>
            <w:tcW w:w="2223" w:type="dxa"/>
          </w:tcPr>
          <w:p w14:paraId="06861880"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Research Master’s Degree</w:t>
            </w:r>
          </w:p>
        </w:tc>
        <w:tc>
          <w:tcPr>
            <w:tcW w:w="1287" w:type="dxa"/>
          </w:tcPr>
          <w:p w14:paraId="61668F69"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180</w:t>
            </w:r>
          </w:p>
        </w:tc>
        <w:tc>
          <w:tcPr>
            <w:tcW w:w="1134" w:type="dxa"/>
          </w:tcPr>
          <w:p w14:paraId="36988FBA"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15CEB195"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357F60E5"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276" w:type="dxa"/>
          </w:tcPr>
          <w:p w14:paraId="72B4FAC5"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180</w:t>
            </w:r>
          </w:p>
          <w:p w14:paraId="24053FA5"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78675BF4" w14:textId="77777777" w:rsidR="00B52B39" w:rsidRPr="00B52B39" w:rsidRDefault="00B52B39" w:rsidP="00B52B39">
            <w:pPr>
              <w:spacing w:after="0" w:line="240" w:lineRule="auto"/>
              <w:ind w:right="-108"/>
              <w:jc w:val="both"/>
              <w:rPr>
                <w:rFonts w:ascii="Arial" w:eastAsia="Times New Roman" w:hAnsi="Arial" w:cs="Arial"/>
                <w:snapToGrid w:val="0"/>
                <w:lang w:val="en-US"/>
              </w:rPr>
            </w:pPr>
            <w:r w:rsidRPr="00B52B39">
              <w:rPr>
                <w:rFonts w:ascii="Arial" w:eastAsia="Times New Roman" w:hAnsi="Arial" w:cs="Arial"/>
                <w:snapToGrid w:val="0"/>
                <w:lang w:val="en-US"/>
              </w:rPr>
              <w:t>Postgraduate Diploma; Postgraduate Certificate</w:t>
            </w:r>
          </w:p>
        </w:tc>
      </w:tr>
      <w:tr w:rsidR="00B52B39" w:rsidRPr="00B52B39" w14:paraId="0CA2BF29" w14:textId="77777777" w:rsidTr="00180C80">
        <w:trPr>
          <w:tblHeader/>
        </w:trPr>
        <w:tc>
          <w:tcPr>
            <w:tcW w:w="2223" w:type="dxa"/>
          </w:tcPr>
          <w:p w14:paraId="1282630D"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Master’s Degree</w:t>
            </w:r>
          </w:p>
        </w:tc>
        <w:tc>
          <w:tcPr>
            <w:tcW w:w="1287" w:type="dxa"/>
          </w:tcPr>
          <w:p w14:paraId="2F1EA4EB"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180</w:t>
            </w:r>
          </w:p>
        </w:tc>
        <w:tc>
          <w:tcPr>
            <w:tcW w:w="1134" w:type="dxa"/>
          </w:tcPr>
          <w:p w14:paraId="45A991E1"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154E3BA8"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75536A7A"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276" w:type="dxa"/>
          </w:tcPr>
          <w:p w14:paraId="1C28D158"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180</w:t>
            </w:r>
          </w:p>
          <w:p w14:paraId="64F3DCBB" w14:textId="77777777" w:rsidR="00B52B39" w:rsidRPr="00B52B39" w:rsidRDefault="00B52B39" w:rsidP="00B52B39">
            <w:pPr>
              <w:spacing w:after="0" w:line="240" w:lineRule="auto"/>
              <w:rPr>
                <w:rFonts w:ascii="Arial" w:eastAsia="Times New Roman" w:hAnsi="Arial" w:cs="Arial"/>
                <w:snapToGrid w:val="0"/>
                <w:sz w:val="20"/>
                <w:szCs w:val="20"/>
                <w:lang w:val="en-US"/>
              </w:rPr>
            </w:pPr>
            <w:r w:rsidRPr="00B52B39">
              <w:rPr>
                <w:rFonts w:ascii="Arial" w:eastAsia="Times New Roman" w:hAnsi="Arial" w:cs="Arial"/>
                <w:snapToGrid w:val="0"/>
                <w:sz w:val="20"/>
                <w:szCs w:val="20"/>
                <w:lang w:val="en-US"/>
              </w:rPr>
              <w:t>(60 must be dissertation</w:t>
            </w:r>
          </w:p>
          <w:p w14:paraId="7A67E1E0"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sz w:val="20"/>
                <w:szCs w:val="20"/>
                <w:lang w:val="en-US"/>
              </w:rPr>
              <w:t>/project)</w:t>
            </w:r>
          </w:p>
        </w:tc>
        <w:tc>
          <w:tcPr>
            <w:tcW w:w="1985" w:type="dxa"/>
          </w:tcPr>
          <w:p w14:paraId="7E513672" w14:textId="77777777" w:rsidR="00B52B39" w:rsidRPr="00B52B39" w:rsidRDefault="00B52B39" w:rsidP="00B52B39">
            <w:pPr>
              <w:spacing w:after="0" w:line="240" w:lineRule="auto"/>
              <w:ind w:right="-108"/>
              <w:jc w:val="both"/>
              <w:rPr>
                <w:rFonts w:ascii="Arial" w:eastAsia="Times New Roman" w:hAnsi="Arial" w:cs="Arial"/>
                <w:snapToGrid w:val="0"/>
                <w:lang w:val="en-US"/>
              </w:rPr>
            </w:pPr>
            <w:r w:rsidRPr="00B52B39">
              <w:rPr>
                <w:rFonts w:ascii="Arial" w:eastAsia="Times New Roman" w:hAnsi="Arial" w:cs="Arial"/>
                <w:snapToGrid w:val="0"/>
                <w:lang w:val="en-US"/>
              </w:rPr>
              <w:t>Postgraduate Diploma; Postgraduate Certificate</w:t>
            </w:r>
          </w:p>
        </w:tc>
      </w:tr>
      <w:tr w:rsidR="00B52B39" w:rsidRPr="00B52B39" w14:paraId="530E1F6E" w14:textId="77777777" w:rsidTr="00180C80">
        <w:trPr>
          <w:tblHeader/>
        </w:trPr>
        <w:tc>
          <w:tcPr>
            <w:tcW w:w="2223" w:type="dxa"/>
          </w:tcPr>
          <w:p w14:paraId="5A8C323A"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lastRenderedPageBreak/>
              <w:t>Master’s Top-up Degree</w:t>
            </w:r>
          </w:p>
          <w:p w14:paraId="4F6FCCF6" w14:textId="77777777" w:rsidR="00B52B39" w:rsidRPr="00B52B39" w:rsidRDefault="00B52B39" w:rsidP="00B52B39">
            <w:pPr>
              <w:spacing w:after="0" w:line="240" w:lineRule="auto"/>
              <w:ind w:right="-120"/>
              <w:rPr>
                <w:rFonts w:ascii="Arial" w:eastAsia="Times New Roman" w:hAnsi="Arial" w:cs="Arial"/>
                <w:snapToGrid w:val="0"/>
                <w:lang w:val="en-US"/>
              </w:rPr>
            </w:pPr>
          </w:p>
        </w:tc>
        <w:tc>
          <w:tcPr>
            <w:tcW w:w="1287" w:type="dxa"/>
          </w:tcPr>
          <w:p w14:paraId="0F16D6CE"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60</w:t>
            </w:r>
          </w:p>
        </w:tc>
        <w:tc>
          <w:tcPr>
            <w:tcW w:w="1134" w:type="dxa"/>
          </w:tcPr>
          <w:p w14:paraId="7A3B63B7"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536D5D3D"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259ECD72"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276" w:type="dxa"/>
          </w:tcPr>
          <w:p w14:paraId="583C518C" w14:textId="77777777" w:rsidR="00B52B39" w:rsidRPr="00B52B39" w:rsidRDefault="00B52B39" w:rsidP="00B52B39">
            <w:pPr>
              <w:spacing w:after="0" w:line="240" w:lineRule="auto"/>
              <w:rPr>
                <w:rFonts w:ascii="Arial" w:eastAsia="Times New Roman" w:hAnsi="Arial" w:cs="Arial"/>
                <w:snapToGrid w:val="0"/>
                <w:sz w:val="20"/>
                <w:szCs w:val="20"/>
                <w:lang w:val="en-US"/>
              </w:rPr>
            </w:pPr>
            <w:r w:rsidRPr="00B52B39">
              <w:rPr>
                <w:rFonts w:ascii="Arial" w:eastAsia="Times New Roman" w:hAnsi="Arial" w:cs="Arial"/>
                <w:snapToGrid w:val="0"/>
                <w:lang w:val="en-US"/>
              </w:rPr>
              <w:t>60</w:t>
            </w:r>
            <w:r w:rsidRPr="00B52B39">
              <w:rPr>
                <w:rFonts w:ascii="Arial" w:eastAsia="Times New Roman" w:hAnsi="Arial" w:cs="Arial"/>
                <w:b/>
                <w:snapToGrid w:val="0"/>
                <w:lang w:val="en-US"/>
              </w:rPr>
              <w:t xml:space="preserve"> </w:t>
            </w:r>
            <w:r w:rsidRPr="00B52B39">
              <w:rPr>
                <w:rFonts w:ascii="Arial" w:eastAsia="Times New Roman" w:hAnsi="Arial" w:cs="Arial"/>
                <w:snapToGrid w:val="0"/>
                <w:sz w:val="20"/>
                <w:szCs w:val="20"/>
                <w:lang w:val="en-US"/>
              </w:rPr>
              <w:t>must be dissertation</w:t>
            </w:r>
          </w:p>
          <w:p w14:paraId="1D115E79"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sz w:val="20"/>
                <w:szCs w:val="20"/>
                <w:lang w:val="en-US"/>
              </w:rPr>
              <w:t>/project</w:t>
            </w:r>
          </w:p>
        </w:tc>
        <w:tc>
          <w:tcPr>
            <w:tcW w:w="1985" w:type="dxa"/>
          </w:tcPr>
          <w:p w14:paraId="3E62100A" w14:textId="77777777" w:rsidR="00B52B39" w:rsidRPr="00B52B39" w:rsidRDefault="00B52B39" w:rsidP="00B52B39">
            <w:pPr>
              <w:spacing w:after="0" w:line="240" w:lineRule="auto"/>
              <w:ind w:right="-108"/>
              <w:jc w:val="both"/>
              <w:rPr>
                <w:rFonts w:ascii="Arial" w:eastAsia="Times New Roman" w:hAnsi="Arial" w:cs="Arial"/>
                <w:snapToGrid w:val="0"/>
                <w:lang w:val="en-US"/>
              </w:rPr>
            </w:pPr>
          </w:p>
        </w:tc>
      </w:tr>
      <w:tr w:rsidR="00B52B39" w:rsidRPr="00B52B39" w14:paraId="338E650E" w14:textId="77777777" w:rsidTr="00180C80">
        <w:trPr>
          <w:tblHeader/>
        </w:trPr>
        <w:tc>
          <w:tcPr>
            <w:tcW w:w="2223" w:type="dxa"/>
          </w:tcPr>
          <w:p w14:paraId="5FD8A9F5"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Postgraduate Certificate</w:t>
            </w:r>
          </w:p>
          <w:p w14:paraId="15FD0488" w14:textId="77777777" w:rsidR="00B52B39" w:rsidRPr="00B52B39" w:rsidRDefault="00B52B39" w:rsidP="00B52B39">
            <w:pPr>
              <w:spacing w:after="0" w:line="240" w:lineRule="auto"/>
              <w:ind w:right="-120"/>
              <w:rPr>
                <w:rFonts w:ascii="Arial" w:eastAsia="Times New Roman" w:hAnsi="Arial" w:cs="Arial"/>
                <w:snapToGrid w:val="0"/>
                <w:lang w:val="en-US"/>
              </w:rPr>
            </w:pPr>
          </w:p>
        </w:tc>
        <w:tc>
          <w:tcPr>
            <w:tcW w:w="1287" w:type="dxa"/>
          </w:tcPr>
          <w:p w14:paraId="26A397CB"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60</w:t>
            </w:r>
          </w:p>
        </w:tc>
        <w:tc>
          <w:tcPr>
            <w:tcW w:w="1134" w:type="dxa"/>
          </w:tcPr>
          <w:p w14:paraId="6D031E09"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2BA43090"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54E7D05D"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276" w:type="dxa"/>
          </w:tcPr>
          <w:p w14:paraId="5C3167A2"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60</w:t>
            </w:r>
          </w:p>
        </w:tc>
        <w:tc>
          <w:tcPr>
            <w:tcW w:w="1985" w:type="dxa"/>
          </w:tcPr>
          <w:p w14:paraId="6E61A89C" w14:textId="77777777" w:rsidR="00B52B39" w:rsidRPr="00B52B39" w:rsidRDefault="00B52B39" w:rsidP="00B52B39">
            <w:pPr>
              <w:spacing w:after="0" w:line="240" w:lineRule="auto"/>
              <w:ind w:right="-108"/>
              <w:rPr>
                <w:rFonts w:ascii="Arial" w:eastAsia="Times New Roman" w:hAnsi="Arial" w:cs="Arial"/>
                <w:snapToGrid w:val="0"/>
                <w:lang w:val="en-US"/>
              </w:rPr>
            </w:pPr>
          </w:p>
        </w:tc>
      </w:tr>
      <w:tr w:rsidR="00B52B39" w:rsidRPr="00B52B39" w14:paraId="4F42776C" w14:textId="77777777" w:rsidTr="00180C80">
        <w:trPr>
          <w:tblHeader/>
        </w:trPr>
        <w:tc>
          <w:tcPr>
            <w:tcW w:w="2223" w:type="dxa"/>
          </w:tcPr>
          <w:p w14:paraId="78C791A4"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Postgraduate Certificate in Education (H)</w:t>
            </w:r>
          </w:p>
        </w:tc>
        <w:tc>
          <w:tcPr>
            <w:tcW w:w="1287" w:type="dxa"/>
          </w:tcPr>
          <w:p w14:paraId="1B2B2C54"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134" w:type="dxa"/>
          </w:tcPr>
          <w:p w14:paraId="62504DC8"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3DC4E57F"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Max 60</w:t>
            </w:r>
          </w:p>
        </w:tc>
        <w:tc>
          <w:tcPr>
            <w:tcW w:w="1134" w:type="dxa"/>
          </w:tcPr>
          <w:p w14:paraId="45A50BEF"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Min 60</w:t>
            </w:r>
          </w:p>
        </w:tc>
        <w:tc>
          <w:tcPr>
            <w:tcW w:w="1276" w:type="dxa"/>
          </w:tcPr>
          <w:p w14:paraId="67C79EA6"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985" w:type="dxa"/>
          </w:tcPr>
          <w:p w14:paraId="701E2370" w14:textId="77777777" w:rsidR="00B52B39" w:rsidRPr="00B52B39" w:rsidRDefault="00B52B39" w:rsidP="00B52B39">
            <w:pPr>
              <w:spacing w:after="0" w:line="240" w:lineRule="auto"/>
              <w:ind w:right="-108"/>
              <w:rPr>
                <w:rFonts w:ascii="Arial" w:eastAsia="Times New Roman" w:hAnsi="Arial" w:cs="Arial"/>
                <w:snapToGrid w:val="0"/>
                <w:lang w:val="en-US"/>
              </w:rPr>
            </w:pPr>
          </w:p>
        </w:tc>
      </w:tr>
      <w:tr w:rsidR="00B52B39" w:rsidRPr="00B52B39" w14:paraId="59996AF8" w14:textId="77777777" w:rsidTr="00180C80">
        <w:trPr>
          <w:tblHeader/>
        </w:trPr>
        <w:tc>
          <w:tcPr>
            <w:tcW w:w="2223" w:type="dxa"/>
          </w:tcPr>
          <w:p w14:paraId="43EC4E44"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Postgraduate Certificate in Education (M)</w:t>
            </w:r>
          </w:p>
        </w:tc>
        <w:tc>
          <w:tcPr>
            <w:tcW w:w="1287" w:type="dxa"/>
          </w:tcPr>
          <w:p w14:paraId="5B834CFC"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134" w:type="dxa"/>
          </w:tcPr>
          <w:p w14:paraId="572D47EC"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7F2D038B"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7CEDF164"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60</w:t>
            </w:r>
          </w:p>
        </w:tc>
        <w:tc>
          <w:tcPr>
            <w:tcW w:w="1276" w:type="dxa"/>
          </w:tcPr>
          <w:p w14:paraId="4F5279F2"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60</w:t>
            </w:r>
          </w:p>
        </w:tc>
        <w:tc>
          <w:tcPr>
            <w:tcW w:w="1985" w:type="dxa"/>
          </w:tcPr>
          <w:p w14:paraId="2A1D130E" w14:textId="77777777" w:rsidR="00B52B39" w:rsidRPr="00B52B39" w:rsidRDefault="00B52B39" w:rsidP="00B52B39">
            <w:pPr>
              <w:spacing w:after="0" w:line="240" w:lineRule="auto"/>
              <w:ind w:right="-108"/>
              <w:rPr>
                <w:rFonts w:ascii="Arial" w:eastAsia="Times New Roman" w:hAnsi="Arial" w:cs="Arial"/>
                <w:snapToGrid w:val="0"/>
                <w:lang w:val="en-US"/>
              </w:rPr>
            </w:pPr>
            <w:r w:rsidRPr="00B52B39">
              <w:rPr>
                <w:rFonts w:ascii="Arial" w:eastAsia="Times New Roman" w:hAnsi="Arial" w:cs="Arial"/>
                <w:snapToGrid w:val="0"/>
                <w:lang w:val="en-US"/>
              </w:rPr>
              <w:t xml:space="preserve">Graduate Certificate </w:t>
            </w:r>
          </w:p>
          <w:p w14:paraId="3870C745" w14:textId="77777777" w:rsidR="00B52B39" w:rsidRPr="00B52B39" w:rsidRDefault="00B52B39" w:rsidP="00B52B39">
            <w:pPr>
              <w:spacing w:after="0" w:line="240" w:lineRule="auto"/>
              <w:ind w:right="-108"/>
              <w:rPr>
                <w:rFonts w:ascii="Arial" w:eastAsia="Times New Roman" w:hAnsi="Arial" w:cs="Arial"/>
                <w:snapToGrid w:val="0"/>
                <w:lang w:val="en-US"/>
              </w:rPr>
            </w:pPr>
          </w:p>
        </w:tc>
      </w:tr>
      <w:tr w:rsidR="00B52B39" w:rsidRPr="00B52B39" w14:paraId="4BA3D1D1" w14:textId="77777777" w:rsidTr="00180C80">
        <w:trPr>
          <w:tblHeader/>
        </w:trPr>
        <w:tc>
          <w:tcPr>
            <w:tcW w:w="2223" w:type="dxa"/>
          </w:tcPr>
          <w:p w14:paraId="6DA9A22E" w14:textId="77777777" w:rsidR="00B52B39" w:rsidRPr="00B52B39" w:rsidRDefault="00B52B39" w:rsidP="00B52B39">
            <w:pPr>
              <w:spacing w:after="0" w:line="240" w:lineRule="auto"/>
              <w:ind w:right="-120"/>
              <w:rPr>
                <w:rFonts w:ascii="Arial" w:eastAsia="Times New Roman" w:hAnsi="Arial" w:cs="Arial"/>
                <w:snapToGrid w:val="0"/>
                <w:lang w:val="en-US"/>
              </w:rPr>
            </w:pPr>
            <w:r w:rsidRPr="00B52B39">
              <w:rPr>
                <w:rFonts w:ascii="Arial" w:eastAsia="Times New Roman" w:hAnsi="Arial" w:cs="Arial"/>
                <w:snapToGrid w:val="0"/>
                <w:lang w:val="en-US"/>
              </w:rPr>
              <w:t>Postgraduate Diploma</w:t>
            </w:r>
          </w:p>
          <w:p w14:paraId="1FBFA2BE" w14:textId="77777777" w:rsidR="00B52B39" w:rsidRPr="00B52B39" w:rsidRDefault="00B52B39" w:rsidP="00B52B39">
            <w:pPr>
              <w:spacing w:after="0" w:line="240" w:lineRule="auto"/>
              <w:ind w:right="-120"/>
              <w:rPr>
                <w:rFonts w:ascii="Arial" w:eastAsia="Times New Roman" w:hAnsi="Arial" w:cs="Arial"/>
                <w:snapToGrid w:val="0"/>
                <w:lang w:val="en-US"/>
              </w:rPr>
            </w:pPr>
          </w:p>
        </w:tc>
        <w:tc>
          <w:tcPr>
            <w:tcW w:w="1287" w:type="dxa"/>
          </w:tcPr>
          <w:p w14:paraId="15D31962" w14:textId="77777777" w:rsidR="00B52B39" w:rsidRPr="00B52B39" w:rsidRDefault="00B52B39" w:rsidP="00B52B39">
            <w:pPr>
              <w:spacing w:after="0" w:line="240" w:lineRule="auto"/>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134" w:type="dxa"/>
          </w:tcPr>
          <w:p w14:paraId="5E818D95"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2B2163D3"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134" w:type="dxa"/>
          </w:tcPr>
          <w:p w14:paraId="3AFF4F33" w14:textId="77777777" w:rsidR="00B52B39" w:rsidRPr="00B52B39" w:rsidRDefault="00B52B39" w:rsidP="00B52B39">
            <w:pPr>
              <w:spacing w:after="0" w:line="240" w:lineRule="auto"/>
              <w:jc w:val="both"/>
              <w:rPr>
                <w:rFonts w:ascii="Arial" w:eastAsia="Times New Roman" w:hAnsi="Arial" w:cs="Arial"/>
                <w:snapToGrid w:val="0"/>
                <w:lang w:val="en-US"/>
              </w:rPr>
            </w:pPr>
          </w:p>
        </w:tc>
        <w:tc>
          <w:tcPr>
            <w:tcW w:w="1276" w:type="dxa"/>
          </w:tcPr>
          <w:p w14:paraId="6F8E1E2F" w14:textId="77777777" w:rsidR="00B52B39" w:rsidRPr="00B52B39" w:rsidRDefault="00B52B39" w:rsidP="00B52B39">
            <w:pPr>
              <w:spacing w:after="0" w:line="240" w:lineRule="auto"/>
              <w:jc w:val="both"/>
              <w:rPr>
                <w:rFonts w:ascii="Arial" w:eastAsia="Times New Roman" w:hAnsi="Arial" w:cs="Arial"/>
                <w:snapToGrid w:val="0"/>
                <w:lang w:val="en-US"/>
              </w:rPr>
            </w:pPr>
            <w:r w:rsidRPr="00B52B39">
              <w:rPr>
                <w:rFonts w:ascii="Arial" w:eastAsia="Times New Roman" w:hAnsi="Arial" w:cs="Arial"/>
                <w:snapToGrid w:val="0"/>
                <w:lang w:val="en-US"/>
              </w:rPr>
              <w:t>120</w:t>
            </w:r>
          </w:p>
        </w:tc>
        <w:tc>
          <w:tcPr>
            <w:tcW w:w="1985" w:type="dxa"/>
          </w:tcPr>
          <w:p w14:paraId="3A28D5EE" w14:textId="77777777" w:rsidR="00B52B39" w:rsidRPr="00B52B39" w:rsidRDefault="00B52B39" w:rsidP="00B52B39">
            <w:pPr>
              <w:spacing w:after="0" w:line="240" w:lineRule="auto"/>
              <w:ind w:right="-108"/>
              <w:jc w:val="both"/>
              <w:rPr>
                <w:rFonts w:ascii="Arial" w:eastAsia="Times New Roman" w:hAnsi="Arial" w:cs="Arial"/>
                <w:snapToGrid w:val="0"/>
                <w:lang w:val="en-US"/>
              </w:rPr>
            </w:pPr>
            <w:r w:rsidRPr="00B52B39">
              <w:rPr>
                <w:rFonts w:ascii="Arial" w:eastAsia="Times New Roman" w:hAnsi="Arial" w:cs="Arial"/>
                <w:snapToGrid w:val="0"/>
                <w:lang w:val="en-US"/>
              </w:rPr>
              <w:t>Postgraduate Certificate</w:t>
            </w:r>
          </w:p>
        </w:tc>
      </w:tr>
      <w:tr w:rsidR="00B52B39" w:rsidRPr="00B52B39" w14:paraId="16028E6B" w14:textId="77777777" w:rsidTr="00180C80">
        <w:trPr>
          <w:tblHeader/>
        </w:trPr>
        <w:tc>
          <w:tcPr>
            <w:tcW w:w="2223" w:type="dxa"/>
          </w:tcPr>
          <w:p w14:paraId="66B52E44" w14:textId="77777777" w:rsidR="00B52B39" w:rsidRPr="00B52B39" w:rsidRDefault="00B52B39" w:rsidP="00B52B39">
            <w:pPr>
              <w:spacing w:after="0" w:line="240" w:lineRule="auto"/>
              <w:ind w:right="-120"/>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Practice Certificate in Independent Prescribing</w:t>
            </w:r>
          </w:p>
        </w:tc>
        <w:tc>
          <w:tcPr>
            <w:tcW w:w="1287" w:type="dxa"/>
          </w:tcPr>
          <w:p w14:paraId="4FBCE3C2"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40</w:t>
            </w:r>
          </w:p>
        </w:tc>
        <w:tc>
          <w:tcPr>
            <w:tcW w:w="1134" w:type="dxa"/>
          </w:tcPr>
          <w:p w14:paraId="1C7A6963"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134" w:type="dxa"/>
          </w:tcPr>
          <w:p w14:paraId="1F29C1A0"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134" w:type="dxa"/>
          </w:tcPr>
          <w:p w14:paraId="1FF5D59E"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276" w:type="dxa"/>
          </w:tcPr>
          <w:p w14:paraId="3510D49B" w14:textId="77777777" w:rsidR="00B52B39" w:rsidRPr="00B52B39" w:rsidRDefault="00B52B39" w:rsidP="00B52B39">
            <w:pPr>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40</w:t>
            </w:r>
          </w:p>
        </w:tc>
        <w:tc>
          <w:tcPr>
            <w:tcW w:w="1985" w:type="dxa"/>
          </w:tcPr>
          <w:p w14:paraId="61B91FB7" w14:textId="77777777" w:rsidR="00B52B39" w:rsidRPr="00B52B39" w:rsidRDefault="00B52B39" w:rsidP="00B52B39">
            <w:pPr>
              <w:spacing w:after="0" w:line="240" w:lineRule="auto"/>
              <w:ind w:right="-108"/>
              <w:jc w:val="both"/>
              <w:rPr>
                <w:rFonts w:ascii="Arial" w:eastAsia="Times New Roman" w:hAnsi="Arial" w:cs="Arial"/>
                <w:snapToGrid w:val="0"/>
                <w:color w:val="000000"/>
                <w:lang w:val="en-US"/>
              </w:rPr>
            </w:pPr>
          </w:p>
        </w:tc>
      </w:tr>
      <w:tr w:rsidR="00B52B39" w:rsidRPr="00B52B39" w14:paraId="72EDF5FA" w14:textId="77777777" w:rsidTr="00180C80">
        <w:trPr>
          <w:tblHeader/>
        </w:trPr>
        <w:tc>
          <w:tcPr>
            <w:tcW w:w="2223" w:type="dxa"/>
            <w:vAlign w:val="bottom"/>
          </w:tcPr>
          <w:p w14:paraId="7B1E57AA" w14:textId="77777777" w:rsidR="00B52B39" w:rsidRPr="00B52B39" w:rsidRDefault="00B52B39" w:rsidP="00B52B39">
            <w:pPr>
              <w:spacing w:after="0" w:line="240" w:lineRule="auto"/>
              <w:ind w:right="-120"/>
              <w:rPr>
                <w:rFonts w:ascii="Arial" w:eastAsia="Times New Roman" w:hAnsi="Arial" w:cs="Arial"/>
                <w:color w:val="000000"/>
                <w:lang w:val="en-US"/>
              </w:rPr>
            </w:pPr>
            <w:r w:rsidRPr="00B52B39">
              <w:rPr>
                <w:rFonts w:ascii="Arial" w:eastAsia="Times New Roman" w:hAnsi="Arial" w:cs="Arial"/>
                <w:color w:val="000000"/>
                <w:lang w:val="en-US"/>
              </w:rPr>
              <w:t>Advanced University Diploma</w:t>
            </w:r>
          </w:p>
          <w:p w14:paraId="561608D2" w14:textId="77777777" w:rsidR="00B52B39" w:rsidRPr="00B52B39" w:rsidRDefault="00B52B39" w:rsidP="00B52B39">
            <w:pPr>
              <w:spacing w:after="0" w:line="240" w:lineRule="auto"/>
              <w:ind w:right="-120"/>
              <w:rPr>
                <w:rFonts w:ascii="Arial" w:eastAsia="Times New Roman" w:hAnsi="Arial" w:cs="Arial"/>
                <w:color w:val="000000"/>
                <w:lang w:val="en-US"/>
              </w:rPr>
            </w:pPr>
          </w:p>
        </w:tc>
        <w:tc>
          <w:tcPr>
            <w:tcW w:w="1287" w:type="dxa"/>
          </w:tcPr>
          <w:p w14:paraId="265D4811"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60</w:t>
            </w:r>
          </w:p>
        </w:tc>
        <w:tc>
          <w:tcPr>
            <w:tcW w:w="1134" w:type="dxa"/>
          </w:tcPr>
          <w:p w14:paraId="63A27D9B"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134" w:type="dxa"/>
          </w:tcPr>
          <w:p w14:paraId="6BB97D72"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134" w:type="dxa"/>
          </w:tcPr>
          <w:p w14:paraId="460E6BF6" w14:textId="77777777" w:rsidR="00B52B39" w:rsidRPr="00B52B39" w:rsidRDefault="00B52B39" w:rsidP="00B52B39">
            <w:pPr>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60</w:t>
            </w:r>
          </w:p>
        </w:tc>
        <w:tc>
          <w:tcPr>
            <w:tcW w:w="1276" w:type="dxa"/>
          </w:tcPr>
          <w:p w14:paraId="3250856C"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985" w:type="dxa"/>
          </w:tcPr>
          <w:p w14:paraId="561B5DE5" w14:textId="77777777" w:rsidR="00B52B39" w:rsidRPr="00B52B39" w:rsidRDefault="00B52B39" w:rsidP="00B52B39">
            <w:pPr>
              <w:spacing w:after="0" w:line="240" w:lineRule="auto"/>
              <w:ind w:right="-108"/>
              <w:jc w:val="both"/>
              <w:rPr>
                <w:rFonts w:ascii="Arial" w:eastAsia="Times New Roman" w:hAnsi="Arial" w:cs="Arial"/>
                <w:snapToGrid w:val="0"/>
                <w:color w:val="000000"/>
                <w:lang w:val="en-US"/>
              </w:rPr>
            </w:pPr>
          </w:p>
        </w:tc>
      </w:tr>
      <w:tr w:rsidR="00B52B39" w:rsidRPr="00B52B39" w14:paraId="76D70446" w14:textId="77777777" w:rsidTr="00180C80">
        <w:trPr>
          <w:tblHeader/>
        </w:trPr>
        <w:tc>
          <w:tcPr>
            <w:tcW w:w="2223" w:type="dxa"/>
            <w:vAlign w:val="bottom"/>
          </w:tcPr>
          <w:p w14:paraId="2E026538" w14:textId="77777777" w:rsidR="00B52B39" w:rsidRPr="00B52B39" w:rsidRDefault="00B52B39" w:rsidP="00B52B39">
            <w:pPr>
              <w:spacing w:after="0" w:line="240" w:lineRule="auto"/>
              <w:ind w:right="-120"/>
              <w:rPr>
                <w:rFonts w:ascii="Arial" w:eastAsia="Times New Roman" w:hAnsi="Arial" w:cs="Arial"/>
                <w:color w:val="000000"/>
                <w:lang w:val="en-US"/>
              </w:rPr>
            </w:pPr>
            <w:r w:rsidRPr="00B52B39">
              <w:rPr>
                <w:rFonts w:ascii="Arial" w:eastAsia="Times New Roman" w:hAnsi="Arial" w:cs="Arial"/>
                <w:color w:val="000000"/>
                <w:lang w:val="en-US"/>
              </w:rPr>
              <w:t xml:space="preserve">University Diploma </w:t>
            </w:r>
          </w:p>
          <w:p w14:paraId="2CF1D050" w14:textId="77777777" w:rsidR="00B52B39" w:rsidRPr="00B52B39" w:rsidRDefault="00B52B39" w:rsidP="00B52B39">
            <w:pPr>
              <w:spacing w:after="0" w:line="240" w:lineRule="auto"/>
              <w:ind w:right="-120"/>
              <w:rPr>
                <w:rFonts w:ascii="Arial" w:eastAsia="Times New Roman" w:hAnsi="Arial" w:cs="Arial"/>
                <w:color w:val="000000"/>
                <w:lang w:val="en-US"/>
              </w:rPr>
            </w:pPr>
          </w:p>
          <w:p w14:paraId="53D16507" w14:textId="77777777" w:rsidR="00B52B39" w:rsidRPr="00B52B39" w:rsidRDefault="00B52B39" w:rsidP="00B52B39">
            <w:pPr>
              <w:spacing w:after="0" w:line="240" w:lineRule="auto"/>
              <w:ind w:right="-120"/>
              <w:rPr>
                <w:rFonts w:ascii="Arial" w:eastAsia="Times New Roman" w:hAnsi="Arial" w:cs="Arial"/>
                <w:color w:val="000000"/>
                <w:lang w:val="en-US"/>
              </w:rPr>
            </w:pPr>
          </w:p>
        </w:tc>
        <w:tc>
          <w:tcPr>
            <w:tcW w:w="1287" w:type="dxa"/>
          </w:tcPr>
          <w:p w14:paraId="231DA0D3"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60</w:t>
            </w:r>
          </w:p>
        </w:tc>
        <w:tc>
          <w:tcPr>
            <w:tcW w:w="1134" w:type="dxa"/>
          </w:tcPr>
          <w:p w14:paraId="42AF8BFA"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134" w:type="dxa"/>
          </w:tcPr>
          <w:p w14:paraId="6399E10A" w14:textId="77777777" w:rsidR="00B52B39" w:rsidRPr="00B52B39" w:rsidRDefault="00B52B39" w:rsidP="00B52B39">
            <w:pPr>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60</w:t>
            </w:r>
          </w:p>
        </w:tc>
        <w:tc>
          <w:tcPr>
            <w:tcW w:w="1134" w:type="dxa"/>
          </w:tcPr>
          <w:p w14:paraId="215B3A11"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276" w:type="dxa"/>
          </w:tcPr>
          <w:p w14:paraId="43CF5433"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985" w:type="dxa"/>
          </w:tcPr>
          <w:p w14:paraId="03DE00F2" w14:textId="77777777" w:rsidR="00B52B39" w:rsidRPr="00B52B39" w:rsidRDefault="00B52B39" w:rsidP="00B52B39">
            <w:pPr>
              <w:spacing w:after="0" w:line="240" w:lineRule="auto"/>
              <w:ind w:right="-108"/>
              <w:jc w:val="both"/>
              <w:rPr>
                <w:rFonts w:ascii="Arial" w:eastAsia="Times New Roman" w:hAnsi="Arial" w:cs="Arial"/>
                <w:snapToGrid w:val="0"/>
                <w:color w:val="000000"/>
                <w:lang w:val="en-US"/>
              </w:rPr>
            </w:pPr>
          </w:p>
        </w:tc>
      </w:tr>
      <w:tr w:rsidR="00B52B39" w:rsidRPr="00B52B39" w14:paraId="14F3C6C2" w14:textId="77777777" w:rsidTr="00180C80">
        <w:trPr>
          <w:tblHeader/>
        </w:trPr>
        <w:tc>
          <w:tcPr>
            <w:tcW w:w="2223" w:type="dxa"/>
            <w:vAlign w:val="bottom"/>
          </w:tcPr>
          <w:p w14:paraId="31CBF2C2" w14:textId="77777777" w:rsidR="00B52B39" w:rsidRPr="00B52B39" w:rsidRDefault="00B52B39" w:rsidP="00B52B39">
            <w:pPr>
              <w:spacing w:after="0" w:line="240" w:lineRule="auto"/>
              <w:ind w:right="-120"/>
              <w:rPr>
                <w:rFonts w:ascii="Arial" w:eastAsia="Times New Roman" w:hAnsi="Arial" w:cs="Arial"/>
                <w:color w:val="000000"/>
                <w:lang w:val="en-US"/>
              </w:rPr>
            </w:pPr>
            <w:r w:rsidRPr="00B52B39">
              <w:rPr>
                <w:rFonts w:ascii="Arial" w:eastAsia="Times New Roman" w:hAnsi="Arial" w:cs="Arial"/>
                <w:color w:val="000000"/>
                <w:lang w:val="en-US"/>
              </w:rPr>
              <w:t>University Certificate</w:t>
            </w:r>
          </w:p>
          <w:p w14:paraId="782CC3BB" w14:textId="77777777" w:rsidR="00B52B39" w:rsidRPr="00B52B39" w:rsidRDefault="00B52B39" w:rsidP="00B52B39">
            <w:pPr>
              <w:spacing w:after="0" w:line="240" w:lineRule="auto"/>
              <w:ind w:right="-120"/>
              <w:rPr>
                <w:rFonts w:ascii="Arial" w:eastAsia="Times New Roman" w:hAnsi="Arial" w:cs="Arial"/>
                <w:color w:val="000000"/>
                <w:lang w:val="en-US"/>
              </w:rPr>
            </w:pPr>
          </w:p>
          <w:p w14:paraId="685DD32B" w14:textId="77777777" w:rsidR="00B52B39" w:rsidRPr="00B52B39" w:rsidRDefault="00B52B39" w:rsidP="00B52B39">
            <w:pPr>
              <w:spacing w:after="0" w:line="240" w:lineRule="auto"/>
              <w:ind w:right="-120"/>
              <w:rPr>
                <w:rFonts w:ascii="Arial" w:eastAsia="Times New Roman" w:hAnsi="Arial" w:cs="Arial"/>
                <w:color w:val="000000"/>
                <w:lang w:val="en-US"/>
              </w:rPr>
            </w:pPr>
          </w:p>
        </w:tc>
        <w:tc>
          <w:tcPr>
            <w:tcW w:w="1287" w:type="dxa"/>
          </w:tcPr>
          <w:p w14:paraId="727B0ABC"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60</w:t>
            </w:r>
          </w:p>
        </w:tc>
        <w:tc>
          <w:tcPr>
            <w:tcW w:w="1134" w:type="dxa"/>
          </w:tcPr>
          <w:p w14:paraId="7557C0A2" w14:textId="77777777" w:rsidR="00B52B39" w:rsidRPr="00B52B39" w:rsidRDefault="00B52B39" w:rsidP="00B52B39">
            <w:pPr>
              <w:spacing w:after="0" w:line="240" w:lineRule="auto"/>
              <w:jc w:val="both"/>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60</w:t>
            </w:r>
          </w:p>
        </w:tc>
        <w:tc>
          <w:tcPr>
            <w:tcW w:w="1134" w:type="dxa"/>
          </w:tcPr>
          <w:p w14:paraId="42860E3F"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134" w:type="dxa"/>
          </w:tcPr>
          <w:p w14:paraId="2BDD696B"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276" w:type="dxa"/>
          </w:tcPr>
          <w:p w14:paraId="6822023D"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985" w:type="dxa"/>
          </w:tcPr>
          <w:p w14:paraId="7BBCCC3A" w14:textId="77777777" w:rsidR="00B52B39" w:rsidRPr="00B52B39" w:rsidRDefault="00B52B39" w:rsidP="00B52B39">
            <w:pPr>
              <w:spacing w:after="0" w:line="240" w:lineRule="auto"/>
              <w:ind w:right="-108"/>
              <w:jc w:val="both"/>
              <w:rPr>
                <w:rFonts w:ascii="Arial" w:eastAsia="Times New Roman" w:hAnsi="Arial" w:cs="Arial"/>
                <w:snapToGrid w:val="0"/>
                <w:color w:val="000000"/>
                <w:lang w:val="en-US"/>
              </w:rPr>
            </w:pPr>
          </w:p>
        </w:tc>
      </w:tr>
      <w:tr w:rsidR="00B52B39" w:rsidRPr="00B52B39" w14:paraId="0385D697" w14:textId="77777777" w:rsidTr="00180C80">
        <w:trPr>
          <w:tblHeader/>
        </w:trPr>
        <w:tc>
          <w:tcPr>
            <w:tcW w:w="2223" w:type="dxa"/>
            <w:vAlign w:val="bottom"/>
          </w:tcPr>
          <w:p w14:paraId="671CB35A" w14:textId="77777777" w:rsidR="00B52B39" w:rsidRPr="00B52B39" w:rsidRDefault="00B52B39" w:rsidP="00B52B39">
            <w:pPr>
              <w:spacing w:after="0" w:line="240" w:lineRule="auto"/>
              <w:ind w:right="-120"/>
              <w:rPr>
                <w:rFonts w:ascii="Arial" w:eastAsia="Times New Roman" w:hAnsi="Arial" w:cs="Arial"/>
                <w:color w:val="000000"/>
                <w:lang w:val="en-US"/>
              </w:rPr>
            </w:pPr>
            <w:r w:rsidRPr="00B52B39">
              <w:rPr>
                <w:rFonts w:ascii="Arial" w:eastAsia="Times New Roman" w:hAnsi="Arial" w:cs="Arial"/>
                <w:color w:val="000000"/>
                <w:lang w:val="en-US"/>
              </w:rPr>
              <w:t xml:space="preserve">Foundation and Preparatory Studies </w:t>
            </w:r>
          </w:p>
          <w:p w14:paraId="53196A59" w14:textId="77777777" w:rsidR="00B52B39" w:rsidRPr="00B52B39" w:rsidRDefault="00B52B39" w:rsidP="00B52B39">
            <w:pPr>
              <w:spacing w:after="0" w:line="240" w:lineRule="auto"/>
              <w:ind w:right="-120"/>
              <w:rPr>
                <w:rFonts w:ascii="Arial" w:eastAsia="Times New Roman" w:hAnsi="Arial" w:cs="Arial"/>
                <w:color w:val="000000"/>
                <w:lang w:val="en-US"/>
              </w:rPr>
            </w:pPr>
          </w:p>
        </w:tc>
        <w:tc>
          <w:tcPr>
            <w:tcW w:w="1287" w:type="dxa"/>
          </w:tcPr>
          <w:p w14:paraId="1111AC54"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 xml:space="preserve">120 </w:t>
            </w:r>
          </w:p>
          <w:p w14:paraId="6E0CDDBE" w14:textId="77777777" w:rsidR="00B52B39" w:rsidRPr="00B52B39" w:rsidRDefault="00B52B39" w:rsidP="00B52B39">
            <w:pPr>
              <w:spacing w:after="0" w:line="240" w:lineRule="auto"/>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(level 3)</w:t>
            </w:r>
          </w:p>
        </w:tc>
        <w:tc>
          <w:tcPr>
            <w:tcW w:w="1134" w:type="dxa"/>
          </w:tcPr>
          <w:p w14:paraId="7EA3A9F2"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134" w:type="dxa"/>
          </w:tcPr>
          <w:p w14:paraId="67BBA6B7"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134" w:type="dxa"/>
          </w:tcPr>
          <w:p w14:paraId="24F7B9C9"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276" w:type="dxa"/>
          </w:tcPr>
          <w:p w14:paraId="4E9F1ECC" w14:textId="77777777" w:rsidR="00B52B39" w:rsidRPr="00B52B39" w:rsidRDefault="00B52B39" w:rsidP="00B52B39">
            <w:pPr>
              <w:spacing w:after="0" w:line="240" w:lineRule="auto"/>
              <w:jc w:val="both"/>
              <w:rPr>
                <w:rFonts w:ascii="Arial" w:eastAsia="Times New Roman" w:hAnsi="Arial" w:cs="Arial"/>
                <w:snapToGrid w:val="0"/>
                <w:color w:val="000000"/>
                <w:lang w:val="en-US"/>
              </w:rPr>
            </w:pPr>
          </w:p>
        </w:tc>
        <w:tc>
          <w:tcPr>
            <w:tcW w:w="1985" w:type="dxa"/>
          </w:tcPr>
          <w:p w14:paraId="496D5C97" w14:textId="77777777" w:rsidR="00B52B39" w:rsidRPr="00B52B39" w:rsidRDefault="00B52B39" w:rsidP="00B52B39">
            <w:pPr>
              <w:spacing w:after="0" w:line="240" w:lineRule="auto"/>
              <w:ind w:right="-108"/>
              <w:jc w:val="both"/>
              <w:rPr>
                <w:rFonts w:ascii="Arial" w:eastAsia="Times New Roman" w:hAnsi="Arial" w:cs="Arial"/>
                <w:snapToGrid w:val="0"/>
                <w:color w:val="000000"/>
                <w:lang w:val="en-US"/>
              </w:rPr>
            </w:pPr>
          </w:p>
        </w:tc>
      </w:tr>
    </w:tbl>
    <w:p w14:paraId="40860824" w14:textId="77777777" w:rsidR="00B52B39" w:rsidRPr="00B52B39" w:rsidRDefault="00B52B39" w:rsidP="00B52B39">
      <w:pPr>
        <w:tabs>
          <w:tab w:val="left" w:pos="709"/>
          <w:tab w:val="left" w:pos="1134"/>
        </w:tabs>
        <w:spacing w:after="0" w:line="240" w:lineRule="auto"/>
        <w:rPr>
          <w:rFonts w:ascii="Arial" w:eastAsia="Times New Roman" w:hAnsi="Arial" w:cs="Arial"/>
          <w:snapToGrid w:val="0"/>
          <w:color w:val="000000"/>
          <w:lang w:val="en-US"/>
        </w:rPr>
      </w:pPr>
    </w:p>
    <w:p w14:paraId="70F32A23" w14:textId="77777777" w:rsidR="00B52B39" w:rsidRPr="00B52B39" w:rsidRDefault="00B52B39" w:rsidP="00B52B39">
      <w:pPr>
        <w:spacing w:after="0" w:line="240" w:lineRule="auto"/>
        <w:ind w:left="720" w:hanging="720"/>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5.1.2</w:t>
      </w:r>
      <w:r w:rsidRPr="00B52B39">
        <w:rPr>
          <w:rFonts w:ascii="Arial" w:eastAsia="Times New Roman" w:hAnsi="Arial" w:cs="Arial"/>
          <w:snapToGrid w:val="0"/>
          <w:color w:val="000000"/>
          <w:lang w:val="en-US"/>
        </w:rPr>
        <w:tab/>
        <w:t>Where credit has been achieved that is insufficient for an interim / exit award, or where none exist, a University Statement of Credit will be awarded via the student transcript.</w:t>
      </w:r>
    </w:p>
    <w:p w14:paraId="3BA4717C" w14:textId="77777777" w:rsidR="00B52B39" w:rsidRPr="00B52B39" w:rsidRDefault="00B52B39" w:rsidP="00B52B39">
      <w:pPr>
        <w:spacing w:after="0" w:line="240" w:lineRule="auto"/>
        <w:ind w:left="720" w:hanging="720"/>
        <w:jc w:val="both"/>
        <w:rPr>
          <w:rFonts w:ascii="Arial" w:eastAsia="Times New Roman" w:hAnsi="Arial" w:cs="Arial"/>
          <w:snapToGrid w:val="0"/>
          <w:color w:val="000000"/>
          <w:lang w:val="en-US"/>
        </w:rPr>
      </w:pPr>
    </w:p>
    <w:p w14:paraId="2EA263C3" w14:textId="77777777" w:rsidR="00B52B39" w:rsidRPr="00B52B39" w:rsidRDefault="00B52B39" w:rsidP="00B52B39">
      <w:pPr>
        <w:spacing w:after="0" w:line="240" w:lineRule="auto"/>
        <w:ind w:left="720" w:hanging="720"/>
        <w:rPr>
          <w:rFonts w:ascii="Arial" w:eastAsia="Times New Roman" w:hAnsi="Arial" w:cs="Arial"/>
          <w:snapToGrid w:val="0"/>
          <w:color w:val="000000"/>
          <w:lang w:val="en-US"/>
        </w:rPr>
      </w:pPr>
      <w:r w:rsidRPr="00B52B39">
        <w:rPr>
          <w:rFonts w:ascii="Arial" w:eastAsia="Times New Roman" w:hAnsi="Arial" w:cs="Arial"/>
          <w:snapToGrid w:val="0"/>
          <w:color w:val="000000"/>
          <w:lang w:val="en-US"/>
        </w:rPr>
        <w:t>5.1.3</w:t>
      </w:r>
      <w:r w:rsidRPr="00B52B39">
        <w:rPr>
          <w:rFonts w:ascii="Arial" w:eastAsia="Times New Roman" w:hAnsi="Arial" w:cs="Arial"/>
          <w:snapToGrid w:val="0"/>
          <w:color w:val="000000"/>
          <w:lang w:val="en-US"/>
        </w:rPr>
        <w:tab/>
        <w:t>For students at levels 3-6, a total of 120 credits are required for a University Statement of Preparatory Studies, with no interim awards.</w:t>
      </w:r>
    </w:p>
    <w:p w14:paraId="26D9EEC8" w14:textId="77777777" w:rsidR="00B52B39" w:rsidRPr="00B52B39" w:rsidRDefault="00B52B39" w:rsidP="00B52B39">
      <w:pPr>
        <w:spacing w:after="0" w:line="240" w:lineRule="auto"/>
        <w:rPr>
          <w:rFonts w:ascii="Arial" w:eastAsia="Calibri" w:hAnsi="Arial" w:cs="Arial"/>
          <w:snapToGrid w:val="0"/>
        </w:rPr>
      </w:pPr>
    </w:p>
    <w:p w14:paraId="11AA3850" w14:textId="77777777" w:rsidR="00B52B39" w:rsidRPr="00B52B39" w:rsidRDefault="00B52B39" w:rsidP="00B52B39">
      <w:pPr>
        <w:spacing w:after="0" w:line="240" w:lineRule="auto"/>
        <w:rPr>
          <w:rFonts w:ascii="Arial" w:eastAsia="Calibri" w:hAnsi="Arial" w:cs="Arial"/>
          <w:b/>
          <w:snapToGrid w:val="0"/>
        </w:rPr>
      </w:pPr>
    </w:p>
    <w:p w14:paraId="4A3F1DBE" w14:textId="77777777" w:rsidR="00B52B39" w:rsidRPr="00B52B39" w:rsidRDefault="00B52B39" w:rsidP="00B52B39">
      <w:pPr>
        <w:spacing w:after="0" w:line="240" w:lineRule="auto"/>
        <w:ind w:left="720" w:hanging="720"/>
        <w:rPr>
          <w:rFonts w:ascii="Arial" w:eastAsia="Calibri" w:hAnsi="Arial" w:cs="Arial"/>
          <w:b/>
          <w:snapToGrid w:val="0"/>
        </w:rPr>
      </w:pPr>
      <w:r w:rsidRPr="00B52B39">
        <w:rPr>
          <w:rFonts w:ascii="Arial" w:eastAsia="Calibri" w:hAnsi="Arial" w:cs="Arial"/>
          <w:b/>
          <w:snapToGrid w:val="0"/>
        </w:rPr>
        <w:t>5.2a</w:t>
      </w:r>
      <w:r w:rsidRPr="00B52B39">
        <w:rPr>
          <w:rFonts w:ascii="Arial" w:eastAsia="Calibri" w:hAnsi="Arial" w:cs="Arial"/>
          <w:b/>
          <w:snapToGrid w:val="0"/>
        </w:rPr>
        <w:tab/>
        <w:t>Classification of Bachelor’s Degrees with Honours (excluding Sandwich Degrees)</w:t>
      </w:r>
    </w:p>
    <w:p w14:paraId="7264E334" w14:textId="77777777" w:rsidR="00B52B39" w:rsidRPr="00B52B39" w:rsidRDefault="00B52B39" w:rsidP="00B52B39">
      <w:pPr>
        <w:spacing w:after="0" w:line="240" w:lineRule="auto"/>
        <w:rPr>
          <w:rFonts w:ascii="Arial" w:eastAsia="Calibri" w:hAnsi="Arial" w:cs="Arial"/>
          <w:b/>
          <w:snapToGrid w:val="0"/>
        </w:rPr>
      </w:pPr>
    </w:p>
    <w:p w14:paraId="236D3249" w14:textId="77777777" w:rsidR="00B52B39" w:rsidRPr="00B52B39" w:rsidRDefault="00B52B39" w:rsidP="00B52B39">
      <w:pPr>
        <w:spacing w:after="0" w:line="240" w:lineRule="auto"/>
        <w:ind w:left="709" w:hanging="709"/>
        <w:rPr>
          <w:rFonts w:ascii="Arial" w:eastAsia="Times New Roman" w:hAnsi="Arial" w:cs="Arial"/>
        </w:rPr>
      </w:pPr>
      <w:r w:rsidRPr="00B52B39">
        <w:rPr>
          <w:rFonts w:ascii="Arial" w:eastAsia="Times New Roman" w:hAnsi="Arial" w:cs="Arial"/>
          <w:sz w:val="24"/>
          <w:szCs w:val="24"/>
          <w:lang w:val="en-US"/>
        </w:rPr>
        <w:t>5.2.1a    The classification of Honours Degrees will be calculated using a percentage grade average (and, where applicable) borderline profiling method, shown in the table below;</w:t>
      </w:r>
    </w:p>
    <w:p w14:paraId="2F2EDFAE" w14:textId="77777777" w:rsidR="00B52B39" w:rsidRPr="00B52B39" w:rsidRDefault="00B52B39" w:rsidP="00B52B39">
      <w:pPr>
        <w:spacing w:after="0" w:line="240" w:lineRule="auto"/>
        <w:ind w:left="709" w:hanging="709"/>
        <w:rPr>
          <w:rFonts w:ascii="Arial" w:eastAsia="Times New Roman" w:hAnsi="Arial" w:cs="Arial"/>
          <w:sz w:val="24"/>
          <w:szCs w:val="24"/>
          <w:lang w:val="en-US"/>
        </w:rPr>
      </w:pPr>
    </w:p>
    <w:tbl>
      <w:tblPr>
        <w:tblW w:w="0" w:type="dxa"/>
        <w:tblInd w:w="817" w:type="dxa"/>
        <w:tblCellMar>
          <w:left w:w="0" w:type="dxa"/>
          <w:right w:w="0" w:type="dxa"/>
        </w:tblCellMar>
        <w:tblLook w:val="04A0" w:firstRow="1" w:lastRow="0" w:firstColumn="1" w:lastColumn="0" w:noHBand="0" w:noVBand="1"/>
      </w:tblPr>
      <w:tblGrid>
        <w:gridCol w:w="2268"/>
        <w:gridCol w:w="2410"/>
        <w:gridCol w:w="3969"/>
      </w:tblGrid>
      <w:tr w:rsidR="00B52B39" w:rsidRPr="00B52B39" w14:paraId="3E129FF7" w14:textId="77777777" w:rsidTr="00180C80">
        <w:trPr>
          <w:trHeight w:val="227"/>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47E2CA" w14:textId="77777777" w:rsidR="00B52B39" w:rsidRPr="00B52B39" w:rsidRDefault="00B52B39" w:rsidP="00B52B39">
            <w:pPr>
              <w:keepNext/>
              <w:spacing w:after="0" w:line="240" w:lineRule="auto"/>
              <w:ind w:right="-108"/>
              <w:jc w:val="center"/>
              <w:rPr>
                <w:rFonts w:ascii="Arial" w:eastAsia="Times New Roman" w:hAnsi="Arial" w:cs="Arial"/>
                <w:b/>
                <w:bCs/>
                <w:snapToGrid w:val="0"/>
                <w:sz w:val="24"/>
                <w:szCs w:val="24"/>
                <w:lang w:val="en-US" w:eastAsia="x-none"/>
              </w:rPr>
            </w:pPr>
            <w:r w:rsidRPr="00B52B39">
              <w:rPr>
                <w:rFonts w:ascii="Arial" w:eastAsia="Times New Roman" w:hAnsi="Arial" w:cs="Arial"/>
                <w:b/>
                <w:bCs/>
                <w:snapToGrid w:val="0"/>
                <w:sz w:val="24"/>
                <w:szCs w:val="24"/>
                <w:lang w:val="en-US" w:eastAsia="x-none"/>
              </w:rPr>
              <w:t>Classification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42B49" w14:textId="77777777" w:rsidR="00B52B39" w:rsidRPr="00B52B39" w:rsidRDefault="00B52B39" w:rsidP="00B52B39">
            <w:pPr>
              <w:spacing w:after="0" w:line="240" w:lineRule="auto"/>
              <w:ind w:right="-108"/>
              <w:jc w:val="center"/>
              <w:rPr>
                <w:rFonts w:ascii="Arial" w:eastAsia="Times New Roman" w:hAnsi="Arial" w:cs="Arial"/>
                <w:b/>
                <w:bCs/>
                <w:sz w:val="24"/>
                <w:szCs w:val="24"/>
                <w:lang w:val="en-US"/>
              </w:rPr>
            </w:pPr>
            <w:r w:rsidRPr="00B52B39">
              <w:rPr>
                <w:rFonts w:ascii="Arial" w:eastAsia="Times New Roman" w:hAnsi="Arial" w:cs="Arial"/>
                <w:b/>
                <w:bCs/>
                <w:sz w:val="24"/>
                <w:szCs w:val="24"/>
                <w:lang w:val="en-US"/>
              </w:rPr>
              <w:t>Percentage Average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8D6970" w14:textId="77777777" w:rsidR="00B52B39" w:rsidRPr="00B52B39" w:rsidRDefault="00B52B39" w:rsidP="00B52B39">
            <w:pPr>
              <w:spacing w:after="0" w:line="240" w:lineRule="auto"/>
              <w:ind w:right="-108"/>
              <w:rPr>
                <w:rFonts w:ascii="Arial" w:eastAsia="Times New Roman" w:hAnsi="Arial" w:cs="Arial"/>
                <w:b/>
                <w:bCs/>
                <w:sz w:val="24"/>
                <w:szCs w:val="24"/>
              </w:rPr>
            </w:pPr>
            <w:r w:rsidRPr="00B52B39">
              <w:rPr>
                <w:rFonts w:ascii="Arial" w:eastAsia="Times New Roman" w:hAnsi="Arial" w:cs="Arial"/>
                <w:b/>
                <w:bCs/>
                <w:sz w:val="24"/>
                <w:szCs w:val="24"/>
                <w:lang w:val="en-US"/>
              </w:rPr>
              <w:t>Criterion for award of a higher class</w:t>
            </w:r>
          </w:p>
        </w:tc>
      </w:tr>
      <w:tr w:rsidR="00B52B39" w:rsidRPr="00B52B39" w14:paraId="0C973208" w14:textId="77777777" w:rsidTr="00180C80">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F9BFF"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lang w:val="en-US"/>
              </w:rPr>
            </w:pPr>
            <w:r w:rsidRPr="00B52B39">
              <w:rPr>
                <w:rFonts w:ascii="Arial" w:eastAsia="Times New Roman" w:hAnsi="Arial" w:cs="Arial"/>
                <w:sz w:val="24"/>
                <w:szCs w:val="24"/>
                <w:lang w:val="en-US"/>
              </w:rPr>
              <w:t>First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F607A99" w14:textId="77777777" w:rsidR="00B52B39" w:rsidRPr="00B52B39" w:rsidRDefault="00B52B39" w:rsidP="00B52B39">
            <w:pPr>
              <w:autoSpaceDE w:val="0"/>
              <w:autoSpaceDN w:val="0"/>
              <w:spacing w:after="0" w:line="240" w:lineRule="auto"/>
              <w:ind w:right="-108"/>
              <w:jc w:val="both"/>
              <w:rPr>
                <w:rFonts w:ascii="Arial" w:eastAsia="Times New Roman" w:hAnsi="Arial" w:cs="Arial"/>
                <w:sz w:val="24"/>
                <w:szCs w:val="24"/>
                <w:lang w:val="en-US"/>
              </w:rPr>
            </w:pPr>
            <w:r w:rsidRPr="00B52B39">
              <w:rPr>
                <w:rFonts w:ascii="Arial" w:eastAsia="Times New Roman" w:hAnsi="Arial" w:cs="Arial"/>
                <w:sz w:val="24"/>
                <w:szCs w:val="24"/>
                <w:lang w:val="en-US"/>
              </w:rPr>
              <w:t>70 - 100%</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34C2E41"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lang w:val="en-US"/>
              </w:rPr>
            </w:pPr>
          </w:p>
        </w:tc>
      </w:tr>
      <w:tr w:rsidR="00B52B39" w:rsidRPr="00B52B39" w14:paraId="16904D5A" w14:textId="77777777" w:rsidTr="00180C80">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71C26"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lang w:val="en-US"/>
              </w:rPr>
            </w:pPr>
            <w:r w:rsidRPr="00B52B39">
              <w:rPr>
                <w:rFonts w:ascii="Arial" w:eastAsia="Times New Roman" w:hAnsi="Arial" w:cs="Arial"/>
                <w:sz w:val="24"/>
                <w:szCs w:val="24"/>
                <w:lang w:val="en-US"/>
              </w:rPr>
              <w:t>First/Upper Second border range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1AF9CF8" w14:textId="77777777" w:rsidR="00B52B39" w:rsidRPr="00B52B39" w:rsidRDefault="00B52B39" w:rsidP="00B52B39">
            <w:pPr>
              <w:autoSpaceDE w:val="0"/>
              <w:autoSpaceDN w:val="0"/>
              <w:spacing w:after="0" w:line="240" w:lineRule="auto"/>
              <w:ind w:right="-108"/>
              <w:jc w:val="both"/>
              <w:rPr>
                <w:rFonts w:ascii="Arial" w:eastAsia="Times New Roman" w:hAnsi="Arial" w:cs="Arial"/>
                <w:sz w:val="24"/>
                <w:szCs w:val="24"/>
                <w:lang w:val="en-US"/>
              </w:rPr>
            </w:pPr>
            <w:r w:rsidRPr="00B52B39">
              <w:rPr>
                <w:rFonts w:ascii="Arial" w:eastAsia="Times New Roman" w:hAnsi="Arial" w:cs="Arial"/>
                <w:sz w:val="24"/>
                <w:szCs w:val="24"/>
                <w:lang w:val="en-US"/>
              </w:rPr>
              <w:t>68.01% - 69.99%</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925B4A7"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rPr>
            </w:pPr>
            <w:r w:rsidRPr="00B52B39">
              <w:rPr>
                <w:rFonts w:ascii="Arial" w:eastAsia="Times New Roman" w:hAnsi="Arial" w:cs="Arial"/>
                <w:sz w:val="24"/>
                <w:szCs w:val="24"/>
                <w:lang w:val="en-US"/>
              </w:rPr>
              <w:t>Student must have 70% or above in at least 60 credits gained at level 6 (or at level 7 for integrated masters)</w:t>
            </w:r>
          </w:p>
        </w:tc>
      </w:tr>
      <w:tr w:rsidR="00B52B39" w:rsidRPr="00B52B39" w14:paraId="270FD060" w14:textId="77777777" w:rsidTr="00180C80">
        <w:trPr>
          <w:trHeight w:val="20"/>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431A4"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lang w:val="en-US"/>
              </w:rPr>
            </w:pPr>
            <w:r w:rsidRPr="00B52B39">
              <w:rPr>
                <w:rFonts w:ascii="Arial" w:eastAsia="Times New Roman" w:hAnsi="Arial" w:cs="Arial"/>
                <w:sz w:val="24"/>
                <w:szCs w:val="24"/>
                <w:lang w:val="en-US"/>
              </w:rPr>
              <w:t>Upper Second</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B21200C" w14:textId="77777777" w:rsidR="00B52B39" w:rsidRPr="00B52B39" w:rsidRDefault="00B52B39" w:rsidP="00B52B39">
            <w:pPr>
              <w:autoSpaceDE w:val="0"/>
              <w:autoSpaceDN w:val="0"/>
              <w:spacing w:after="0" w:line="240" w:lineRule="auto"/>
              <w:ind w:right="-108"/>
              <w:jc w:val="both"/>
              <w:rPr>
                <w:rFonts w:ascii="Arial" w:eastAsia="Times New Roman" w:hAnsi="Arial" w:cs="Arial"/>
                <w:sz w:val="24"/>
                <w:szCs w:val="24"/>
                <w:lang w:val="en-US"/>
              </w:rPr>
            </w:pPr>
            <w:r w:rsidRPr="00B52B39">
              <w:rPr>
                <w:rFonts w:ascii="Arial" w:eastAsia="Times New Roman" w:hAnsi="Arial" w:cs="Arial"/>
                <w:sz w:val="24"/>
                <w:szCs w:val="24"/>
                <w:lang w:val="en-US"/>
              </w:rPr>
              <w:t>60% - 68%</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0D71A12"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lang w:val="en-US"/>
              </w:rPr>
            </w:pPr>
          </w:p>
        </w:tc>
      </w:tr>
      <w:tr w:rsidR="00B52B39" w:rsidRPr="00B52B39" w14:paraId="27A34F41" w14:textId="77777777" w:rsidTr="00180C80">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9B051"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lang w:val="en-US"/>
              </w:rPr>
            </w:pPr>
            <w:r w:rsidRPr="00B52B39">
              <w:rPr>
                <w:rFonts w:ascii="Arial" w:eastAsia="Times New Roman" w:hAnsi="Arial" w:cs="Arial"/>
                <w:sz w:val="24"/>
                <w:szCs w:val="24"/>
                <w:lang w:val="en-US"/>
              </w:rPr>
              <w:lastRenderedPageBreak/>
              <w:t>Upper/Lower Second border range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2ADEB2C" w14:textId="77777777" w:rsidR="00B52B39" w:rsidRPr="00B52B39" w:rsidRDefault="00B52B39" w:rsidP="00B52B39">
            <w:pPr>
              <w:autoSpaceDE w:val="0"/>
              <w:autoSpaceDN w:val="0"/>
              <w:spacing w:after="0" w:line="240" w:lineRule="auto"/>
              <w:ind w:right="-108"/>
              <w:jc w:val="both"/>
              <w:rPr>
                <w:rFonts w:ascii="Arial" w:eastAsia="Times New Roman" w:hAnsi="Arial" w:cs="Arial"/>
                <w:sz w:val="24"/>
                <w:szCs w:val="24"/>
                <w:lang w:val="en-US"/>
              </w:rPr>
            </w:pPr>
            <w:r w:rsidRPr="00B52B39">
              <w:rPr>
                <w:rFonts w:ascii="Arial" w:eastAsia="Times New Roman" w:hAnsi="Arial" w:cs="Arial"/>
                <w:sz w:val="24"/>
                <w:szCs w:val="24"/>
                <w:lang w:val="en-US"/>
              </w:rPr>
              <w:t>58.01% - 59.99%</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5239EFF"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lang w:val="en-US"/>
              </w:rPr>
            </w:pPr>
            <w:r w:rsidRPr="00B52B39">
              <w:rPr>
                <w:rFonts w:ascii="Arial" w:eastAsia="Times New Roman" w:hAnsi="Arial" w:cs="Arial"/>
                <w:sz w:val="24"/>
                <w:szCs w:val="24"/>
                <w:lang w:val="en-US"/>
              </w:rPr>
              <w:t>Student must have 60% or above in at least 60 credits gained at level 6</w:t>
            </w:r>
          </w:p>
          <w:p w14:paraId="22977655"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shd w:val="clear" w:color="auto" w:fill="E6E6E6"/>
                <w:lang w:val="en-US"/>
              </w:rPr>
            </w:pPr>
            <w:r w:rsidRPr="00B52B39">
              <w:rPr>
                <w:rFonts w:ascii="Arial" w:eastAsia="Times New Roman" w:hAnsi="Arial" w:cs="Arial"/>
                <w:sz w:val="24"/>
                <w:szCs w:val="24"/>
                <w:lang w:val="en-US"/>
              </w:rPr>
              <w:t>(or at level 7 for integrated masters)</w:t>
            </w:r>
          </w:p>
        </w:tc>
      </w:tr>
      <w:tr w:rsidR="00B52B39" w:rsidRPr="00B52B39" w14:paraId="0197FC6C" w14:textId="77777777" w:rsidTr="00180C80">
        <w:trPr>
          <w:trHeight w:val="20"/>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4492E" w14:textId="77777777" w:rsidR="00B52B39" w:rsidRPr="00B52B39" w:rsidRDefault="00B52B39" w:rsidP="00B52B39">
            <w:pPr>
              <w:autoSpaceDE w:val="0"/>
              <w:autoSpaceDN w:val="0"/>
              <w:spacing w:after="0" w:line="240" w:lineRule="auto"/>
              <w:ind w:right="-108"/>
              <w:jc w:val="both"/>
              <w:rPr>
                <w:rFonts w:ascii="Arial" w:eastAsia="Times New Roman" w:hAnsi="Arial" w:cs="Arial"/>
                <w:sz w:val="24"/>
                <w:szCs w:val="24"/>
                <w:lang w:val="en-US"/>
              </w:rPr>
            </w:pPr>
            <w:r w:rsidRPr="00B52B39">
              <w:rPr>
                <w:rFonts w:ascii="Arial" w:eastAsia="Times New Roman" w:hAnsi="Arial" w:cs="Arial"/>
                <w:sz w:val="24"/>
                <w:szCs w:val="24"/>
                <w:lang w:val="en-US"/>
              </w:rPr>
              <w:t>Lower Second</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E183802" w14:textId="77777777" w:rsidR="00B52B39" w:rsidRPr="00B52B39" w:rsidRDefault="00B52B39" w:rsidP="00B52B39">
            <w:pPr>
              <w:autoSpaceDE w:val="0"/>
              <w:autoSpaceDN w:val="0"/>
              <w:spacing w:after="0" w:line="240" w:lineRule="auto"/>
              <w:ind w:right="-108"/>
              <w:jc w:val="both"/>
              <w:rPr>
                <w:rFonts w:ascii="Arial" w:eastAsia="Times New Roman" w:hAnsi="Arial" w:cs="Arial"/>
                <w:sz w:val="24"/>
                <w:szCs w:val="24"/>
              </w:rPr>
            </w:pPr>
            <w:r w:rsidRPr="00B52B39">
              <w:rPr>
                <w:rFonts w:ascii="Arial" w:eastAsia="Times New Roman" w:hAnsi="Arial" w:cs="Arial"/>
                <w:sz w:val="24"/>
                <w:szCs w:val="24"/>
                <w:lang w:val="en-US"/>
              </w:rPr>
              <w:t>50% - 57%</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2299DD0"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lang w:val="en-US"/>
              </w:rPr>
            </w:pPr>
          </w:p>
        </w:tc>
      </w:tr>
      <w:tr w:rsidR="00B52B39" w:rsidRPr="00B52B39" w14:paraId="7AED7E15" w14:textId="77777777" w:rsidTr="00180C80">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B7621"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lang w:val="en-US"/>
              </w:rPr>
            </w:pPr>
            <w:r w:rsidRPr="00B52B39">
              <w:rPr>
                <w:rFonts w:ascii="Arial" w:eastAsia="Times New Roman" w:hAnsi="Arial" w:cs="Arial"/>
                <w:sz w:val="24"/>
                <w:szCs w:val="24"/>
                <w:lang w:val="en-US"/>
              </w:rPr>
              <w:t>Lower Second/Third border range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8AFA0FD" w14:textId="77777777" w:rsidR="00B52B39" w:rsidRPr="00B52B39" w:rsidRDefault="00B52B39" w:rsidP="00B52B39">
            <w:pPr>
              <w:autoSpaceDE w:val="0"/>
              <w:autoSpaceDN w:val="0"/>
              <w:spacing w:after="0" w:line="240" w:lineRule="auto"/>
              <w:ind w:right="-108"/>
              <w:jc w:val="both"/>
              <w:rPr>
                <w:rFonts w:ascii="Arial" w:eastAsia="Times New Roman" w:hAnsi="Arial" w:cs="Arial"/>
                <w:sz w:val="24"/>
                <w:szCs w:val="24"/>
                <w:lang w:val="en-US"/>
              </w:rPr>
            </w:pPr>
            <w:r w:rsidRPr="00B52B39">
              <w:rPr>
                <w:rFonts w:ascii="Arial" w:eastAsia="Times New Roman" w:hAnsi="Arial" w:cs="Arial"/>
                <w:sz w:val="24"/>
                <w:szCs w:val="24"/>
                <w:lang w:val="en-US"/>
              </w:rPr>
              <w:t>48.01% - 49.99%</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4BFD669"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rPr>
            </w:pPr>
            <w:r w:rsidRPr="00B52B39">
              <w:rPr>
                <w:rFonts w:ascii="Arial" w:eastAsia="Times New Roman" w:hAnsi="Arial" w:cs="Arial"/>
                <w:sz w:val="24"/>
                <w:szCs w:val="24"/>
                <w:lang w:val="en-US"/>
              </w:rPr>
              <w:t>Student must have 50% or above in at least 60 credits gained at level 6</w:t>
            </w:r>
          </w:p>
          <w:p w14:paraId="0E916572"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shd w:val="clear" w:color="auto" w:fill="E6E6E6"/>
                <w:lang w:val="en-US"/>
              </w:rPr>
            </w:pPr>
            <w:r w:rsidRPr="00B52B39">
              <w:rPr>
                <w:rFonts w:ascii="Arial" w:eastAsia="Times New Roman" w:hAnsi="Arial" w:cs="Arial"/>
                <w:sz w:val="24"/>
                <w:szCs w:val="24"/>
                <w:lang w:val="en-US"/>
              </w:rPr>
              <w:t>(or at level 7 for integrated masters)</w:t>
            </w:r>
          </w:p>
        </w:tc>
      </w:tr>
      <w:tr w:rsidR="00B52B39" w:rsidRPr="00B52B39" w14:paraId="667B7E48" w14:textId="77777777" w:rsidTr="00180C80">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AEA43" w14:textId="77777777" w:rsidR="00B52B39" w:rsidRPr="00B52B39" w:rsidRDefault="00B52B39" w:rsidP="00B52B39">
            <w:pPr>
              <w:autoSpaceDE w:val="0"/>
              <w:autoSpaceDN w:val="0"/>
              <w:spacing w:after="0" w:line="240" w:lineRule="auto"/>
              <w:ind w:right="-108"/>
              <w:jc w:val="both"/>
              <w:rPr>
                <w:rFonts w:ascii="Arial" w:eastAsia="Times New Roman" w:hAnsi="Arial" w:cs="Arial"/>
                <w:sz w:val="24"/>
                <w:szCs w:val="24"/>
                <w:lang w:val="en-US"/>
              </w:rPr>
            </w:pPr>
            <w:r w:rsidRPr="00B52B39">
              <w:rPr>
                <w:rFonts w:ascii="Arial" w:eastAsia="Times New Roman" w:hAnsi="Arial" w:cs="Arial"/>
                <w:sz w:val="24"/>
                <w:szCs w:val="24"/>
                <w:lang w:val="en-US"/>
              </w:rPr>
              <w:t>Third</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1C9BEEB" w14:textId="77777777" w:rsidR="00B52B39" w:rsidRPr="00B52B39" w:rsidRDefault="00B52B39" w:rsidP="00B52B39">
            <w:pPr>
              <w:autoSpaceDE w:val="0"/>
              <w:autoSpaceDN w:val="0"/>
              <w:spacing w:after="0" w:line="240" w:lineRule="auto"/>
              <w:ind w:right="-108"/>
              <w:jc w:val="both"/>
              <w:rPr>
                <w:rFonts w:ascii="Arial" w:eastAsia="Times New Roman" w:hAnsi="Arial" w:cs="Arial"/>
                <w:sz w:val="24"/>
                <w:szCs w:val="24"/>
              </w:rPr>
            </w:pPr>
            <w:r w:rsidRPr="00B52B39">
              <w:rPr>
                <w:rFonts w:ascii="Arial" w:eastAsia="Times New Roman" w:hAnsi="Arial" w:cs="Arial"/>
                <w:sz w:val="24"/>
                <w:szCs w:val="24"/>
                <w:lang w:val="en-US"/>
              </w:rPr>
              <w:t>40% - 47%</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3AE0827" w14:textId="77777777" w:rsidR="00B52B39" w:rsidRPr="00B52B39" w:rsidRDefault="00B52B39" w:rsidP="00B52B39">
            <w:pPr>
              <w:autoSpaceDE w:val="0"/>
              <w:autoSpaceDN w:val="0"/>
              <w:spacing w:after="0" w:line="240" w:lineRule="auto"/>
              <w:ind w:right="-108"/>
              <w:rPr>
                <w:rFonts w:ascii="Arial" w:eastAsia="Times New Roman" w:hAnsi="Arial" w:cs="Arial"/>
                <w:sz w:val="24"/>
                <w:szCs w:val="24"/>
                <w:lang w:val="en-US"/>
              </w:rPr>
            </w:pPr>
          </w:p>
        </w:tc>
      </w:tr>
    </w:tbl>
    <w:p w14:paraId="2AA88040" w14:textId="77777777" w:rsidR="00B52B39" w:rsidRPr="00B52B39" w:rsidRDefault="00B52B39" w:rsidP="00B52B39">
      <w:pPr>
        <w:spacing w:after="0" w:line="240" w:lineRule="auto"/>
        <w:ind w:left="720" w:hanging="11"/>
        <w:rPr>
          <w:rFonts w:ascii="Arial" w:eastAsia="Calibri" w:hAnsi="Arial" w:cs="Arial"/>
          <w:lang w:val="en-US"/>
        </w:rPr>
      </w:pPr>
    </w:p>
    <w:p w14:paraId="1D4CE6E7" w14:textId="77777777" w:rsidR="00B52B39" w:rsidRPr="00B52B39" w:rsidRDefault="00B52B39" w:rsidP="00B52B39">
      <w:pPr>
        <w:spacing w:after="0" w:line="240" w:lineRule="auto"/>
        <w:ind w:left="720" w:hanging="720"/>
        <w:rPr>
          <w:rFonts w:ascii="Arial" w:eastAsia="Times New Roman" w:hAnsi="Arial" w:cs="Arial"/>
          <w:color w:val="000000"/>
          <w:sz w:val="24"/>
          <w:szCs w:val="24"/>
          <w:lang w:val="en-US"/>
        </w:rPr>
      </w:pPr>
      <w:r w:rsidRPr="00B52B39">
        <w:rPr>
          <w:rFonts w:ascii="Arial" w:eastAsia="Times New Roman" w:hAnsi="Arial" w:cs="Arial"/>
          <w:sz w:val="24"/>
          <w:szCs w:val="24"/>
          <w:lang w:val="en-US"/>
        </w:rPr>
        <w:t xml:space="preserve">5.2.2a    </w:t>
      </w:r>
      <w:r w:rsidRPr="00B52B39">
        <w:rPr>
          <w:rFonts w:ascii="Arial" w:eastAsia="Times New Roman" w:hAnsi="Arial" w:cs="Arial"/>
          <w:color w:val="000000"/>
          <w:sz w:val="24"/>
          <w:szCs w:val="24"/>
          <w:lang w:val="en-US"/>
        </w:rPr>
        <w:t xml:space="preserve">The percentage grade average will be based on the grades from the student’s best credits taken at the University of Wolverhampton on their current course as detailed in table below.  Marginal fails at 35-39%, where a pass by compensation has been awarded, will be counted towards the percentage average if they fall within the best results as defined below. Students will be considered to be in the borderline zone if their </w:t>
      </w:r>
      <w:r w:rsidRPr="00B52B39">
        <w:rPr>
          <w:rFonts w:ascii="Arial" w:eastAsia="Times New Roman" w:hAnsi="Arial" w:cs="Arial"/>
          <w:sz w:val="24"/>
          <w:szCs w:val="24"/>
          <w:lang w:val="en-US"/>
        </w:rPr>
        <w:t>percentage</w:t>
      </w:r>
      <w:r w:rsidRPr="00B52B39">
        <w:rPr>
          <w:rFonts w:ascii="Arial" w:eastAsia="Times New Roman" w:hAnsi="Arial" w:cs="Arial"/>
          <w:color w:val="000000"/>
          <w:sz w:val="24"/>
          <w:szCs w:val="24"/>
          <w:lang w:val="en-US"/>
        </w:rPr>
        <w:t xml:space="preserve"> grade average falls within the levels shown in table in Section 5.2.1</w:t>
      </w:r>
    </w:p>
    <w:p w14:paraId="2A42E29E" w14:textId="77777777" w:rsidR="00B52B39" w:rsidRPr="00B52B39" w:rsidRDefault="00B52B39" w:rsidP="00B52B39">
      <w:pPr>
        <w:spacing w:after="0" w:line="240" w:lineRule="auto"/>
        <w:ind w:left="720" w:hanging="11"/>
        <w:rPr>
          <w:rFonts w:ascii="Arial" w:eastAsia="Times New Roman" w:hAnsi="Arial" w:cs="Arial"/>
          <w:b/>
          <w:bCs/>
          <w:snapToGrid w:val="0"/>
          <w:sz w:val="24"/>
          <w:szCs w:val="24"/>
          <w:lang w:val="en-US"/>
        </w:rPr>
      </w:pPr>
    </w:p>
    <w:tbl>
      <w:tblPr>
        <w:tblW w:w="0" w:type="auto"/>
        <w:tblInd w:w="817" w:type="dxa"/>
        <w:tblCellMar>
          <w:left w:w="0" w:type="dxa"/>
          <w:right w:w="0" w:type="dxa"/>
        </w:tblCellMar>
        <w:tblLook w:val="04A0" w:firstRow="1" w:lastRow="0" w:firstColumn="1" w:lastColumn="0" w:noHBand="0" w:noVBand="1"/>
      </w:tblPr>
      <w:tblGrid>
        <w:gridCol w:w="4253"/>
        <w:gridCol w:w="4252"/>
      </w:tblGrid>
      <w:tr w:rsidR="00B52B39" w:rsidRPr="00B52B39" w14:paraId="5212F94A" w14:textId="77777777" w:rsidTr="00180C80">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FC91CD" w14:textId="77777777" w:rsidR="00B52B39" w:rsidRPr="00B52B39" w:rsidRDefault="00B52B39" w:rsidP="00B52B39">
            <w:pPr>
              <w:spacing w:after="0" w:line="240" w:lineRule="auto"/>
              <w:rPr>
                <w:rFonts w:ascii="Arial" w:eastAsia="Times New Roman" w:hAnsi="Arial" w:cs="Arial"/>
                <w:b/>
                <w:bCs/>
                <w:snapToGrid w:val="0"/>
                <w:sz w:val="24"/>
                <w:szCs w:val="24"/>
                <w:lang w:val="en-US"/>
              </w:rPr>
            </w:pPr>
            <w:r w:rsidRPr="00B52B39">
              <w:rPr>
                <w:rFonts w:ascii="Arial" w:eastAsia="Times New Roman" w:hAnsi="Arial" w:cs="Arial"/>
                <w:b/>
                <w:bCs/>
                <w:snapToGrid w:val="0"/>
                <w:sz w:val="24"/>
                <w:szCs w:val="24"/>
                <w:lang w:val="en-US"/>
              </w:rPr>
              <w:t>Number of UofW credits taken on current course</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724D7A" w14:textId="77777777" w:rsidR="00B52B39" w:rsidRPr="00B52B39" w:rsidRDefault="00B52B39" w:rsidP="00B52B39">
            <w:pPr>
              <w:spacing w:after="0" w:line="240" w:lineRule="auto"/>
              <w:rPr>
                <w:rFonts w:ascii="Arial" w:eastAsia="Times New Roman" w:hAnsi="Arial" w:cs="Arial"/>
                <w:b/>
                <w:bCs/>
                <w:snapToGrid w:val="0"/>
                <w:sz w:val="24"/>
                <w:szCs w:val="24"/>
                <w:lang w:val="en-US"/>
              </w:rPr>
            </w:pPr>
            <w:r w:rsidRPr="00B52B39">
              <w:rPr>
                <w:rFonts w:ascii="Arial" w:eastAsia="Times New Roman" w:hAnsi="Arial" w:cs="Arial"/>
                <w:b/>
                <w:bCs/>
                <w:snapToGrid w:val="0"/>
                <w:sz w:val="24"/>
                <w:szCs w:val="24"/>
                <w:lang w:val="en-US"/>
              </w:rPr>
              <w:t>Percentage average based on best results from</w:t>
            </w:r>
          </w:p>
        </w:tc>
      </w:tr>
      <w:tr w:rsidR="00B52B39" w:rsidRPr="00B52B39" w14:paraId="59D22FC0" w14:textId="77777777" w:rsidTr="00180C80">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28006" w14:textId="77777777" w:rsidR="00B52B39" w:rsidRPr="00B52B39" w:rsidRDefault="00B52B39" w:rsidP="00B52B39">
            <w:pPr>
              <w:spacing w:after="0" w:line="240" w:lineRule="auto"/>
              <w:rPr>
                <w:rFonts w:ascii="Arial" w:eastAsia="Times New Roman" w:hAnsi="Arial" w:cs="Arial"/>
                <w:snapToGrid w:val="0"/>
                <w:sz w:val="24"/>
                <w:szCs w:val="24"/>
                <w:lang w:val="en-US"/>
              </w:rPr>
            </w:pPr>
            <w:r w:rsidRPr="00B52B39">
              <w:rPr>
                <w:rFonts w:ascii="Arial" w:eastAsia="Times New Roman" w:hAnsi="Arial" w:cs="Arial"/>
                <w:snapToGrid w:val="0"/>
                <w:sz w:val="24"/>
                <w:szCs w:val="24"/>
                <w:lang w:val="en-US"/>
              </w:rPr>
              <w:t>240-360</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3E262E7C" w14:textId="77777777" w:rsidR="00B52B39" w:rsidRPr="00B52B39" w:rsidRDefault="00B52B39" w:rsidP="00B52B39">
            <w:pPr>
              <w:spacing w:after="0" w:line="240" w:lineRule="auto"/>
              <w:rPr>
                <w:rFonts w:ascii="Arial" w:eastAsia="Times New Roman" w:hAnsi="Arial" w:cs="Arial"/>
                <w:snapToGrid w:val="0"/>
                <w:sz w:val="24"/>
                <w:szCs w:val="24"/>
                <w:lang w:val="en-US"/>
              </w:rPr>
            </w:pPr>
            <w:r w:rsidRPr="00B52B39">
              <w:rPr>
                <w:rFonts w:ascii="Arial" w:eastAsia="Times New Roman" w:hAnsi="Arial" w:cs="Arial"/>
                <w:snapToGrid w:val="0"/>
                <w:sz w:val="24"/>
                <w:szCs w:val="24"/>
                <w:lang w:val="en-US"/>
              </w:rPr>
              <w:t xml:space="preserve">180 level 5 and level 6 credits; </w:t>
            </w:r>
            <w:r w:rsidRPr="00B52B39">
              <w:rPr>
                <w:rFonts w:ascii="Arial" w:eastAsia="Times New Roman" w:hAnsi="Arial" w:cs="Arial"/>
                <w:color w:val="000000"/>
                <w:sz w:val="24"/>
                <w:szCs w:val="24"/>
                <w:lang w:val="en-US"/>
              </w:rPr>
              <w:t xml:space="preserve">at least 100 credits must be at level </w:t>
            </w:r>
            <w:r w:rsidRPr="00B52B39">
              <w:rPr>
                <w:rFonts w:ascii="Arial" w:eastAsia="Times New Roman" w:hAnsi="Arial" w:cs="Arial"/>
                <w:sz w:val="24"/>
                <w:szCs w:val="24"/>
                <w:lang w:val="en-US"/>
              </w:rPr>
              <w:t xml:space="preserve">6 </w:t>
            </w:r>
          </w:p>
        </w:tc>
      </w:tr>
      <w:tr w:rsidR="00B52B39" w:rsidRPr="00B52B39" w14:paraId="2D6BB996" w14:textId="77777777" w:rsidTr="00180C80">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EB762" w14:textId="77777777" w:rsidR="00B52B39" w:rsidRPr="00B52B39" w:rsidRDefault="00B52B39" w:rsidP="00B52B39">
            <w:pPr>
              <w:spacing w:after="0" w:line="240" w:lineRule="auto"/>
              <w:rPr>
                <w:rFonts w:ascii="Arial" w:eastAsia="Times New Roman" w:hAnsi="Arial" w:cs="Arial"/>
                <w:snapToGrid w:val="0"/>
                <w:sz w:val="24"/>
                <w:szCs w:val="24"/>
                <w:lang w:val="en-US"/>
              </w:rPr>
            </w:pPr>
            <w:r w:rsidRPr="00B52B39">
              <w:rPr>
                <w:rFonts w:ascii="Arial" w:eastAsia="Times New Roman" w:hAnsi="Arial" w:cs="Arial"/>
                <w:snapToGrid w:val="0"/>
                <w:sz w:val="24"/>
                <w:szCs w:val="24"/>
                <w:lang w:val="en-US"/>
              </w:rPr>
              <w:t>160-220</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6B4E1440" w14:textId="77777777" w:rsidR="00B52B39" w:rsidRPr="00B52B39" w:rsidRDefault="00B52B39" w:rsidP="00B52B39">
            <w:pPr>
              <w:spacing w:after="0" w:line="240" w:lineRule="auto"/>
              <w:rPr>
                <w:rFonts w:ascii="Arial" w:eastAsia="Times New Roman" w:hAnsi="Arial" w:cs="Arial"/>
                <w:snapToGrid w:val="0"/>
                <w:sz w:val="24"/>
                <w:szCs w:val="24"/>
                <w:lang w:val="en-US"/>
              </w:rPr>
            </w:pPr>
            <w:r w:rsidRPr="00B52B39">
              <w:rPr>
                <w:rFonts w:ascii="Arial" w:eastAsia="Times New Roman" w:hAnsi="Arial" w:cs="Arial"/>
                <w:snapToGrid w:val="0"/>
                <w:sz w:val="24"/>
                <w:szCs w:val="24"/>
                <w:lang w:val="en-US"/>
              </w:rPr>
              <w:t xml:space="preserve">160 level 5 and level 6 credits; </w:t>
            </w:r>
            <w:r w:rsidRPr="00B52B39">
              <w:rPr>
                <w:rFonts w:ascii="Arial" w:eastAsia="Times New Roman" w:hAnsi="Arial" w:cs="Arial"/>
                <w:color w:val="000000"/>
                <w:sz w:val="24"/>
                <w:szCs w:val="24"/>
                <w:lang w:val="en-US"/>
              </w:rPr>
              <w:t xml:space="preserve">at least 100 credits must be at level </w:t>
            </w:r>
            <w:r w:rsidRPr="00B52B39">
              <w:rPr>
                <w:rFonts w:ascii="Arial" w:eastAsia="Times New Roman" w:hAnsi="Arial" w:cs="Arial"/>
                <w:sz w:val="24"/>
                <w:szCs w:val="24"/>
                <w:lang w:val="en-US"/>
              </w:rPr>
              <w:t xml:space="preserve">6 </w:t>
            </w:r>
            <w:r w:rsidRPr="00B52B39">
              <w:rPr>
                <w:rFonts w:ascii="Arial" w:eastAsia="Times New Roman" w:hAnsi="Arial" w:cs="Arial"/>
                <w:color w:val="000000"/>
                <w:sz w:val="24"/>
                <w:szCs w:val="24"/>
                <w:lang w:val="en-US"/>
              </w:rPr>
              <w:t> </w:t>
            </w:r>
          </w:p>
        </w:tc>
      </w:tr>
      <w:tr w:rsidR="00B52B39" w:rsidRPr="00B52B39" w14:paraId="68DFF31B" w14:textId="77777777" w:rsidTr="00180C80">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B7D58" w14:textId="77777777" w:rsidR="00B52B39" w:rsidRPr="00B52B39" w:rsidRDefault="00B52B39" w:rsidP="00B52B39">
            <w:pPr>
              <w:spacing w:after="0" w:line="240" w:lineRule="auto"/>
              <w:rPr>
                <w:rFonts w:ascii="Arial" w:eastAsia="Times New Roman" w:hAnsi="Arial" w:cs="Arial"/>
                <w:snapToGrid w:val="0"/>
                <w:sz w:val="24"/>
                <w:szCs w:val="24"/>
                <w:lang w:val="en-US"/>
              </w:rPr>
            </w:pPr>
            <w:r w:rsidRPr="00B52B39">
              <w:rPr>
                <w:rFonts w:ascii="Arial" w:eastAsia="Times New Roman" w:hAnsi="Arial" w:cs="Arial"/>
                <w:snapToGrid w:val="0"/>
                <w:sz w:val="24"/>
                <w:szCs w:val="24"/>
                <w:lang w:val="en-US"/>
              </w:rPr>
              <w:t>Fewer than 160</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6BC4683E" w14:textId="77777777" w:rsidR="00B52B39" w:rsidRPr="00B52B39" w:rsidRDefault="00B52B39" w:rsidP="00B52B39">
            <w:pPr>
              <w:spacing w:after="0" w:line="240" w:lineRule="auto"/>
              <w:rPr>
                <w:rFonts w:ascii="Arial" w:eastAsia="Times New Roman" w:hAnsi="Arial" w:cs="Arial"/>
                <w:snapToGrid w:val="0"/>
                <w:sz w:val="24"/>
                <w:szCs w:val="24"/>
                <w:lang w:val="en-US"/>
              </w:rPr>
            </w:pPr>
            <w:r w:rsidRPr="00B52B39">
              <w:rPr>
                <w:rFonts w:ascii="Arial" w:eastAsia="Times New Roman" w:hAnsi="Arial" w:cs="Arial"/>
                <w:color w:val="000000"/>
                <w:sz w:val="24"/>
                <w:szCs w:val="24"/>
                <w:lang w:val="en-US"/>
              </w:rPr>
              <w:t xml:space="preserve">100 level </w:t>
            </w:r>
            <w:r w:rsidRPr="00B52B39">
              <w:rPr>
                <w:rFonts w:ascii="Arial" w:eastAsia="Times New Roman" w:hAnsi="Arial" w:cs="Arial"/>
                <w:sz w:val="24"/>
                <w:szCs w:val="24"/>
                <w:lang w:val="en-US"/>
              </w:rPr>
              <w:t xml:space="preserve">6 </w:t>
            </w:r>
            <w:r w:rsidRPr="00B52B39">
              <w:rPr>
                <w:rFonts w:ascii="Arial" w:eastAsia="Times New Roman" w:hAnsi="Arial" w:cs="Arial"/>
                <w:color w:val="000000"/>
                <w:sz w:val="24"/>
                <w:szCs w:val="24"/>
                <w:lang w:val="en-US"/>
              </w:rPr>
              <w:t>credits</w:t>
            </w:r>
          </w:p>
        </w:tc>
      </w:tr>
    </w:tbl>
    <w:p w14:paraId="727E31E4" w14:textId="77777777" w:rsidR="00B52B39" w:rsidRPr="00B52B39" w:rsidRDefault="00B52B39" w:rsidP="00B52B39">
      <w:pPr>
        <w:spacing w:after="0" w:line="240" w:lineRule="auto"/>
        <w:rPr>
          <w:rFonts w:ascii="Arial" w:eastAsia="Calibri" w:hAnsi="Arial" w:cs="Arial"/>
          <w:lang w:val="en-US"/>
        </w:rPr>
      </w:pPr>
    </w:p>
    <w:p w14:paraId="6E4CE4EC" w14:textId="77777777" w:rsidR="00B52B39" w:rsidRPr="00B52B39" w:rsidRDefault="00B52B39" w:rsidP="00B52B39">
      <w:pPr>
        <w:spacing w:after="0" w:line="240" w:lineRule="auto"/>
        <w:ind w:left="709" w:hanging="709"/>
        <w:rPr>
          <w:rFonts w:ascii="Arial" w:eastAsia="Times New Roman" w:hAnsi="Arial" w:cs="Arial"/>
          <w:sz w:val="24"/>
          <w:szCs w:val="24"/>
        </w:rPr>
      </w:pPr>
      <w:r w:rsidRPr="00B52B39">
        <w:rPr>
          <w:rFonts w:ascii="Arial" w:eastAsia="Times New Roman" w:hAnsi="Arial" w:cs="Arial"/>
          <w:sz w:val="24"/>
          <w:szCs w:val="24"/>
          <w:lang w:val="en-US"/>
        </w:rPr>
        <w:t>5.2.3a    Students undertaking a Bachelor’s Degree (Bracketed - Specialist) with Honours must have passed at least 80 credits at level 6 in the specialist subject.</w:t>
      </w:r>
    </w:p>
    <w:p w14:paraId="16F71D8F" w14:textId="77777777" w:rsidR="00B52B39" w:rsidRPr="00B52B39" w:rsidRDefault="00B52B39" w:rsidP="00B52B39">
      <w:pPr>
        <w:spacing w:after="0" w:line="240" w:lineRule="auto"/>
        <w:rPr>
          <w:rFonts w:ascii="Arial" w:eastAsia="Times New Roman" w:hAnsi="Arial" w:cs="Arial"/>
          <w:b/>
          <w:bCs/>
          <w:snapToGrid w:val="0"/>
          <w:sz w:val="24"/>
          <w:szCs w:val="24"/>
          <w:lang w:val="en-US"/>
        </w:rPr>
      </w:pPr>
    </w:p>
    <w:p w14:paraId="2135B91D" w14:textId="77777777" w:rsidR="00B52B39" w:rsidRPr="00B52B39" w:rsidRDefault="00B52B39" w:rsidP="00B52B39">
      <w:pPr>
        <w:spacing w:after="0" w:line="240" w:lineRule="auto"/>
        <w:rPr>
          <w:rFonts w:ascii="Arial" w:eastAsia="Times New Roman" w:hAnsi="Arial" w:cs="Arial"/>
          <w:b/>
          <w:bCs/>
          <w:snapToGrid w:val="0"/>
          <w:sz w:val="24"/>
          <w:szCs w:val="24"/>
          <w:lang w:val="en-US"/>
        </w:rPr>
      </w:pPr>
      <w:r w:rsidRPr="00B52B39">
        <w:rPr>
          <w:rFonts w:ascii="Arial" w:eastAsia="Times New Roman" w:hAnsi="Arial" w:cs="Arial"/>
          <w:b/>
          <w:bCs/>
          <w:snapToGrid w:val="0"/>
          <w:sz w:val="24"/>
          <w:szCs w:val="24"/>
          <w:lang w:val="en-US"/>
        </w:rPr>
        <w:t>5.3a      Classification of Sandwich Bachelor’s Degrees with Honours</w:t>
      </w:r>
    </w:p>
    <w:p w14:paraId="250B4FEC" w14:textId="77777777" w:rsidR="00B52B39" w:rsidRPr="00B52B39" w:rsidRDefault="00B52B39" w:rsidP="00B52B39">
      <w:pPr>
        <w:spacing w:after="0" w:line="240" w:lineRule="auto"/>
        <w:rPr>
          <w:rFonts w:ascii="Arial" w:eastAsia="Times New Roman" w:hAnsi="Arial" w:cs="Arial"/>
          <w:b/>
          <w:bCs/>
          <w:snapToGrid w:val="0"/>
          <w:sz w:val="24"/>
          <w:szCs w:val="24"/>
          <w:lang w:val="en-US"/>
        </w:rPr>
      </w:pPr>
    </w:p>
    <w:p w14:paraId="3E05E807" w14:textId="77777777" w:rsidR="00B52B39" w:rsidRPr="00B52B39" w:rsidRDefault="00B52B39" w:rsidP="00B52B39">
      <w:pPr>
        <w:spacing w:after="0" w:line="240" w:lineRule="auto"/>
        <w:ind w:left="720" w:hanging="720"/>
        <w:rPr>
          <w:rFonts w:ascii="Arial" w:eastAsia="Times New Roman" w:hAnsi="Arial" w:cs="Arial"/>
          <w:color w:val="000000"/>
          <w:sz w:val="24"/>
          <w:szCs w:val="24"/>
          <w:lang w:val="en-US"/>
        </w:rPr>
      </w:pPr>
      <w:r w:rsidRPr="00B52B39">
        <w:rPr>
          <w:rFonts w:ascii="Arial" w:eastAsia="Times New Roman" w:hAnsi="Arial" w:cs="Arial"/>
          <w:color w:val="000000"/>
          <w:sz w:val="24"/>
          <w:szCs w:val="24"/>
          <w:lang w:val="en-US"/>
        </w:rPr>
        <w:t xml:space="preserve">5.3.1a    The percentage grade average will be based on the grades from the student’s best credits taken at the University of Wolverhampton on their current course as detailed in table below. </w:t>
      </w:r>
    </w:p>
    <w:p w14:paraId="03A31F7A" w14:textId="77777777" w:rsidR="00B52B39" w:rsidRPr="00B52B39" w:rsidRDefault="00B52B39" w:rsidP="00B52B39">
      <w:pPr>
        <w:spacing w:after="0" w:line="240" w:lineRule="auto"/>
        <w:ind w:left="720" w:hanging="720"/>
        <w:rPr>
          <w:rFonts w:ascii="Arial" w:eastAsia="Times New Roman" w:hAnsi="Arial" w:cs="Arial"/>
          <w:color w:val="000000"/>
          <w:sz w:val="24"/>
          <w:szCs w:val="24"/>
          <w:lang w:val="en-US"/>
        </w:rPr>
      </w:pPr>
    </w:p>
    <w:p w14:paraId="23FB3103" w14:textId="77777777" w:rsidR="00B52B39" w:rsidRPr="00B52B39" w:rsidRDefault="00B52B39" w:rsidP="00B52B39">
      <w:pPr>
        <w:spacing w:after="0" w:line="240" w:lineRule="auto"/>
        <w:ind w:left="720"/>
        <w:rPr>
          <w:rFonts w:ascii="Arial" w:eastAsia="Times New Roman" w:hAnsi="Arial" w:cs="Arial"/>
          <w:color w:val="000000"/>
          <w:sz w:val="24"/>
          <w:szCs w:val="24"/>
          <w:lang w:val="en-US"/>
        </w:rPr>
      </w:pPr>
      <w:r w:rsidRPr="00B52B39">
        <w:rPr>
          <w:rFonts w:ascii="Arial" w:eastAsia="Times New Roman" w:hAnsi="Arial" w:cs="Arial"/>
          <w:color w:val="000000"/>
          <w:sz w:val="24"/>
          <w:szCs w:val="24"/>
          <w:lang w:val="en-US"/>
        </w:rPr>
        <w:t xml:space="preserve">Students will be considered to be in the border zone if their </w:t>
      </w:r>
      <w:r w:rsidRPr="00B52B39">
        <w:rPr>
          <w:rFonts w:ascii="Arial" w:eastAsia="Times New Roman" w:hAnsi="Arial" w:cs="Arial"/>
          <w:sz w:val="24"/>
          <w:szCs w:val="24"/>
          <w:lang w:val="en-US"/>
        </w:rPr>
        <w:t>percentage</w:t>
      </w:r>
      <w:r w:rsidRPr="00B52B39">
        <w:rPr>
          <w:rFonts w:ascii="Arial" w:eastAsia="Times New Roman" w:hAnsi="Arial" w:cs="Arial"/>
          <w:color w:val="000000"/>
          <w:sz w:val="24"/>
          <w:szCs w:val="24"/>
          <w:lang w:val="en-US"/>
        </w:rPr>
        <w:t xml:space="preserve"> grade average falls within the levels shown in table in Section 5.2.1</w:t>
      </w:r>
    </w:p>
    <w:p w14:paraId="76940193" w14:textId="77777777" w:rsidR="00B52B39" w:rsidRPr="00B52B39" w:rsidRDefault="00B52B39" w:rsidP="00B52B39">
      <w:pPr>
        <w:spacing w:after="0" w:line="240" w:lineRule="auto"/>
        <w:ind w:left="720" w:hanging="720"/>
        <w:rPr>
          <w:rFonts w:ascii="Arial" w:eastAsia="Times New Roman" w:hAnsi="Arial" w:cs="Arial"/>
          <w:color w:val="000000"/>
          <w:sz w:val="24"/>
          <w:szCs w:val="24"/>
          <w:lang w:val="en-US"/>
        </w:rPr>
      </w:pPr>
    </w:p>
    <w:tbl>
      <w:tblPr>
        <w:tblW w:w="0" w:type="auto"/>
        <w:tblInd w:w="817" w:type="dxa"/>
        <w:tblCellMar>
          <w:left w:w="0" w:type="dxa"/>
          <w:right w:w="0" w:type="dxa"/>
        </w:tblCellMar>
        <w:tblLook w:val="04A0" w:firstRow="1" w:lastRow="0" w:firstColumn="1" w:lastColumn="0" w:noHBand="0" w:noVBand="1"/>
      </w:tblPr>
      <w:tblGrid>
        <w:gridCol w:w="4253"/>
        <w:gridCol w:w="4252"/>
      </w:tblGrid>
      <w:tr w:rsidR="00B52B39" w:rsidRPr="00B52B39" w14:paraId="329EBB39" w14:textId="77777777" w:rsidTr="00180C80">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0D5B2A" w14:textId="77777777" w:rsidR="00B52B39" w:rsidRPr="00B52B39" w:rsidRDefault="00B52B39" w:rsidP="00B52B39">
            <w:pPr>
              <w:spacing w:after="0" w:line="240" w:lineRule="auto"/>
              <w:rPr>
                <w:rFonts w:ascii="Arial" w:eastAsia="Times New Roman" w:hAnsi="Arial" w:cs="Arial"/>
                <w:b/>
                <w:bCs/>
                <w:snapToGrid w:val="0"/>
                <w:sz w:val="24"/>
                <w:szCs w:val="24"/>
                <w:lang w:val="en-US"/>
              </w:rPr>
            </w:pPr>
            <w:r w:rsidRPr="00B52B39">
              <w:rPr>
                <w:rFonts w:ascii="Arial" w:eastAsia="Times New Roman" w:hAnsi="Arial" w:cs="Arial"/>
                <w:b/>
                <w:bCs/>
                <w:snapToGrid w:val="0"/>
                <w:sz w:val="24"/>
                <w:szCs w:val="24"/>
                <w:lang w:val="en-US"/>
              </w:rPr>
              <w:t>Number of UofW credits taken on current course</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6F305A" w14:textId="77777777" w:rsidR="00B52B39" w:rsidRPr="00B52B39" w:rsidRDefault="00B52B39" w:rsidP="00B52B39">
            <w:pPr>
              <w:spacing w:after="0" w:line="240" w:lineRule="auto"/>
              <w:rPr>
                <w:rFonts w:ascii="Arial" w:eastAsia="Times New Roman" w:hAnsi="Arial" w:cs="Arial"/>
                <w:b/>
                <w:bCs/>
                <w:snapToGrid w:val="0"/>
                <w:sz w:val="24"/>
                <w:szCs w:val="24"/>
                <w:lang w:val="en-US"/>
              </w:rPr>
            </w:pPr>
            <w:r w:rsidRPr="00B52B39">
              <w:rPr>
                <w:rFonts w:ascii="Arial" w:eastAsia="Times New Roman" w:hAnsi="Arial" w:cs="Arial"/>
                <w:b/>
                <w:bCs/>
                <w:snapToGrid w:val="0"/>
                <w:sz w:val="24"/>
                <w:szCs w:val="24"/>
                <w:lang w:val="en-US"/>
              </w:rPr>
              <w:t>Percentage average based on best results from</w:t>
            </w:r>
          </w:p>
        </w:tc>
      </w:tr>
      <w:tr w:rsidR="00B52B39" w:rsidRPr="00B52B39" w14:paraId="7B49D5A8" w14:textId="77777777" w:rsidTr="00180C80">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13AF9" w14:textId="77777777" w:rsidR="00B52B39" w:rsidRPr="00B52B39" w:rsidRDefault="00B52B39" w:rsidP="00B52B39">
            <w:pPr>
              <w:spacing w:after="0" w:line="240" w:lineRule="auto"/>
              <w:rPr>
                <w:rFonts w:ascii="Arial" w:eastAsia="Times New Roman" w:hAnsi="Arial" w:cs="Arial"/>
                <w:snapToGrid w:val="0"/>
                <w:sz w:val="24"/>
                <w:szCs w:val="24"/>
                <w:lang w:val="en-US"/>
              </w:rPr>
            </w:pPr>
            <w:r w:rsidRPr="00B52B39">
              <w:rPr>
                <w:rFonts w:ascii="Arial" w:eastAsia="Times New Roman" w:hAnsi="Arial" w:cs="Arial"/>
                <w:snapToGrid w:val="0"/>
                <w:sz w:val="24"/>
                <w:szCs w:val="24"/>
                <w:lang w:val="en-US"/>
              </w:rPr>
              <w:t>280-400</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0EC01DF4" w14:textId="77777777" w:rsidR="00B52B39" w:rsidRPr="00B52B39" w:rsidRDefault="00B52B39" w:rsidP="00B52B39">
            <w:pPr>
              <w:spacing w:after="0" w:line="240" w:lineRule="auto"/>
              <w:rPr>
                <w:rFonts w:ascii="Arial" w:eastAsia="Times New Roman" w:hAnsi="Arial" w:cs="Arial"/>
                <w:color w:val="000000"/>
                <w:sz w:val="24"/>
                <w:szCs w:val="24"/>
                <w:lang w:val="en-US"/>
              </w:rPr>
            </w:pPr>
            <w:r w:rsidRPr="00B52B39">
              <w:rPr>
                <w:rFonts w:ascii="Arial" w:eastAsia="Times New Roman" w:hAnsi="Arial" w:cs="Arial"/>
                <w:color w:val="000000"/>
                <w:sz w:val="24"/>
                <w:szCs w:val="24"/>
                <w:lang w:val="en-US"/>
              </w:rPr>
              <w:t xml:space="preserve">220 level 5 and </w:t>
            </w:r>
            <w:r w:rsidRPr="00B52B39">
              <w:rPr>
                <w:rFonts w:ascii="Arial" w:eastAsia="Times New Roman" w:hAnsi="Arial" w:cs="Arial"/>
                <w:sz w:val="24"/>
                <w:szCs w:val="24"/>
                <w:lang w:val="en-US"/>
              </w:rPr>
              <w:t xml:space="preserve">6 </w:t>
            </w:r>
            <w:r w:rsidRPr="00B52B39">
              <w:rPr>
                <w:rFonts w:ascii="Arial" w:eastAsia="Times New Roman" w:hAnsi="Arial" w:cs="Arial"/>
                <w:color w:val="000000"/>
                <w:sz w:val="24"/>
                <w:szCs w:val="24"/>
                <w:lang w:val="en-US"/>
              </w:rPr>
              <w:t xml:space="preserve">credits; at least 100 credits must be at level </w:t>
            </w:r>
            <w:r w:rsidRPr="00B52B39">
              <w:rPr>
                <w:rFonts w:ascii="Arial" w:eastAsia="Times New Roman" w:hAnsi="Arial" w:cs="Arial"/>
                <w:sz w:val="24"/>
                <w:szCs w:val="24"/>
                <w:lang w:val="en-US"/>
              </w:rPr>
              <w:t>6 level 5 placement module.</w:t>
            </w:r>
          </w:p>
        </w:tc>
      </w:tr>
      <w:tr w:rsidR="00B52B39" w:rsidRPr="00B52B39" w14:paraId="5693644D" w14:textId="77777777" w:rsidTr="00180C80">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67AD3" w14:textId="77777777" w:rsidR="00B52B39" w:rsidRPr="00B52B39" w:rsidRDefault="00B52B39" w:rsidP="00B52B39">
            <w:pPr>
              <w:spacing w:after="0" w:line="240" w:lineRule="auto"/>
              <w:rPr>
                <w:rFonts w:ascii="Arial" w:eastAsia="Times New Roman" w:hAnsi="Arial" w:cs="Arial"/>
                <w:snapToGrid w:val="0"/>
                <w:sz w:val="24"/>
                <w:szCs w:val="24"/>
              </w:rPr>
            </w:pPr>
            <w:r w:rsidRPr="00B52B39">
              <w:rPr>
                <w:rFonts w:ascii="Arial" w:eastAsia="Times New Roman" w:hAnsi="Arial" w:cs="Arial"/>
                <w:snapToGrid w:val="0"/>
                <w:sz w:val="24"/>
                <w:szCs w:val="24"/>
                <w:lang w:val="en-US"/>
              </w:rPr>
              <w:t>180-260</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59F2E6F6" w14:textId="77777777" w:rsidR="00B52B39" w:rsidRPr="00B52B39" w:rsidRDefault="00B52B39" w:rsidP="00B52B39">
            <w:pPr>
              <w:spacing w:after="0" w:line="240" w:lineRule="auto"/>
              <w:rPr>
                <w:rFonts w:ascii="Arial" w:eastAsia="Times New Roman" w:hAnsi="Arial" w:cs="Arial"/>
                <w:color w:val="000000"/>
                <w:sz w:val="24"/>
                <w:szCs w:val="24"/>
                <w:lang w:val="en-US"/>
              </w:rPr>
            </w:pPr>
            <w:r w:rsidRPr="00B52B39">
              <w:rPr>
                <w:rFonts w:ascii="Arial" w:eastAsia="Times New Roman" w:hAnsi="Arial" w:cs="Arial"/>
                <w:color w:val="000000"/>
                <w:sz w:val="24"/>
                <w:szCs w:val="24"/>
                <w:lang w:val="en-US"/>
              </w:rPr>
              <w:t xml:space="preserve">160 level 5 and </w:t>
            </w:r>
            <w:r w:rsidRPr="00B52B39">
              <w:rPr>
                <w:rFonts w:ascii="Arial" w:eastAsia="Times New Roman" w:hAnsi="Arial" w:cs="Arial"/>
                <w:sz w:val="24"/>
                <w:szCs w:val="24"/>
                <w:lang w:val="en-US"/>
              </w:rPr>
              <w:t xml:space="preserve">6 </w:t>
            </w:r>
            <w:r w:rsidRPr="00B52B39">
              <w:rPr>
                <w:rFonts w:ascii="Arial" w:eastAsia="Times New Roman" w:hAnsi="Arial" w:cs="Arial"/>
                <w:color w:val="000000"/>
                <w:sz w:val="24"/>
                <w:szCs w:val="24"/>
                <w:lang w:val="en-US"/>
              </w:rPr>
              <w:t xml:space="preserve">credits; at least 100 credits must be at level </w:t>
            </w:r>
            <w:r w:rsidRPr="00B52B39">
              <w:rPr>
                <w:rFonts w:ascii="Arial" w:eastAsia="Times New Roman" w:hAnsi="Arial" w:cs="Arial"/>
                <w:sz w:val="24"/>
                <w:szCs w:val="24"/>
                <w:lang w:val="en-US"/>
              </w:rPr>
              <w:t>6 level 5 placement module.</w:t>
            </w:r>
          </w:p>
        </w:tc>
      </w:tr>
    </w:tbl>
    <w:p w14:paraId="6F7BBE41" w14:textId="77777777" w:rsidR="00B52B39" w:rsidRPr="00B52B39" w:rsidRDefault="00B52B39" w:rsidP="00B52B39">
      <w:pPr>
        <w:spacing w:after="0" w:line="240" w:lineRule="auto"/>
        <w:rPr>
          <w:rFonts w:ascii="Arial" w:eastAsia="Calibri" w:hAnsi="Arial" w:cs="Arial"/>
          <w:b/>
          <w:snapToGrid w:val="0"/>
        </w:rPr>
      </w:pPr>
    </w:p>
    <w:p w14:paraId="793EAD1C" w14:textId="77777777" w:rsidR="00B52B39" w:rsidRPr="00B52B39" w:rsidRDefault="00B52B39" w:rsidP="00B52B39">
      <w:pPr>
        <w:spacing w:after="0" w:line="240" w:lineRule="auto"/>
        <w:rPr>
          <w:rFonts w:ascii="Arial" w:eastAsia="Calibri" w:hAnsi="Arial" w:cs="Arial"/>
          <w:b/>
          <w:snapToGrid w:val="0"/>
        </w:rPr>
      </w:pPr>
    </w:p>
    <w:p w14:paraId="748401C8" w14:textId="77777777" w:rsidR="00B52B39" w:rsidRPr="00B52B39" w:rsidRDefault="00B52B39" w:rsidP="00B52B39">
      <w:pPr>
        <w:spacing w:after="0" w:line="240" w:lineRule="auto"/>
        <w:rPr>
          <w:rFonts w:ascii="Arial" w:eastAsia="Calibri" w:hAnsi="Arial" w:cs="Arial"/>
          <w:b/>
          <w:snapToGrid w:val="0"/>
        </w:rPr>
      </w:pPr>
    </w:p>
    <w:p w14:paraId="0745442E" w14:textId="77777777" w:rsidR="00B52B39" w:rsidRPr="00B52B39" w:rsidRDefault="00B52B39" w:rsidP="00B52B39">
      <w:pPr>
        <w:spacing w:after="0" w:line="240" w:lineRule="auto"/>
        <w:rPr>
          <w:rFonts w:ascii="Arial" w:eastAsia="Calibri" w:hAnsi="Arial" w:cs="Arial"/>
          <w:b/>
          <w:snapToGrid w:val="0"/>
        </w:rPr>
      </w:pPr>
    </w:p>
    <w:p w14:paraId="07554931"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5.4</w:t>
      </w:r>
      <w:r w:rsidRPr="00B52B39">
        <w:rPr>
          <w:rFonts w:ascii="Arial" w:eastAsia="Calibri" w:hAnsi="Arial" w:cs="Arial"/>
          <w:b/>
          <w:snapToGrid w:val="0"/>
        </w:rPr>
        <w:tab/>
        <w:t>Classification of Integrated Master’s Degrees</w:t>
      </w:r>
    </w:p>
    <w:p w14:paraId="6DE5A448"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b/>
          <w:snapToGrid w:val="0"/>
        </w:rPr>
        <w:tab/>
      </w:r>
    </w:p>
    <w:p w14:paraId="1DDC42F0" w14:textId="77777777" w:rsidR="00B52B39" w:rsidRPr="00B52B39" w:rsidRDefault="00B52B39" w:rsidP="00B52B39">
      <w:pPr>
        <w:spacing w:after="0" w:line="240" w:lineRule="auto"/>
        <w:ind w:left="720" w:hanging="720"/>
        <w:rPr>
          <w:rFonts w:ascii="Arial" w:eastAsia="Calibri" w:hAnsi="Arial" w:cs="Arial"/>
          <w:snapToGrid w:val="0"/>
        </w:rPr>
      </w:pPr>
      <w:r w:rsidRPr="00B52B39">
        <w:rPr>
          <w:rFonts w:ascii="Arial" w:eastAsia="Calibri" w:hAnsi="Arial" w:cs="Arial"/>
          <w:snapToGrid w:val="0"/>
        </w:rPr>
        <w:t>5.4.1</w:t>
      </w:r>
      <w:r w:rsidRPr="00B52B39">
        <w:rPr>
          <w:rFonts w:ascii="Arial" w:eastAsia="Calibri" w:hAnsi="Arial" w:cs="Arial"/>
          <w:snapToGrid w:val="0"/>
        </w:rPr>
        <w:tab/>
        <w:t>In addition to meeting the credit requirements for the qualification, the grades achieved in all modules studied at level 5, level 6 and level 7 will be used in calculating the classification.</w:t>
      </w:r>
    </w:p>
    <w:p w14:paraId="2600B081" w14:textId="77777777" w:rsidR="00B52B39" w:rsidRPr="00B52B39" w:rsidRDefault="00B52B39" w:rsidP="00B52B39">
      <w:pPr>
        <w:spacing w:after="0" w:line="240" w:lineRule="auto"/>
        <w:ind w:left="720" w:hanging="720"/>
        <w:rPr>
          <w:rFonts w:ascii="Arial" w:eastAsia="Calibri" w:hAnsi="Arial" w:cs="Arial"/>
          <w:snapToGrid w:val="0"/>
        </w:rPr>
      </w:pPr>
    </w:p>
    <w:p w14:paraId="03800B00" w14:textId="77777777" w:rsidR="00B52B39" w:rsidRPr="00B52B39" w:rsidRDefault="00B52B39" w:rsidP="00B52B39">
      <w:pPr>
        <w:spacing w:after="0" w:line="240" w:lineRule="auto"/>
        <w:ind w:left="720"/>
        <w:rPr>
          <w:rFonts w:ascii="Arial" w:eastAsia="Cambria" w:hAnsi="Arial" w:cs="Arial"/>
          <w:color w:val="000000"/>
        </w:rPr>
      </w:pPr>
      <w:r w:rsidRPr="00B52B39">
        <w:rPr>
          <w:rFonts w:ascii="Arial" w:eastAsia="Cambria" w:hAnsi="Arial" w:cs="Arial"/>
          <w:color w:val="000000"/>
          <w:lang w:val="en-US"/>
        </w:rPr>
        <w:t>Students will be considered to be in the border zone if</w:t>
      </w:r>
      <w:r w:rsidRPr="00B52B39">
        <w:rPr>
          <w:rFonts w:ascii="Arial" w:eastAsia="Cambria" w:hAnsi="Arial" w:cs="Arial"/>
          <w:color w:val="000000"/>
        </w:rPr>
        <w:t xml:space="preserve"> </w:t>
      </w:r>
      <w:r w:rsidRPr="00B52B39">
        <w:rPr>
          <w:rFonts w:ascii="Arial" w:eastAsia="Cambria" w:hAnsi="Arial" w:cs="Arial"/>
          <w:color w:val="000000"/>
          <w:lang w:val="en-US"/>
        </w:rPr>
        <w:t xml:space="preserve">their </w:t>
      </w:r>
      <w:r w:rsidRPr="00B52B39">
        <w:rPr>
          <w:rFonts w:ascii="Arial" w:eastAsia="Cambria" w:hAnsi="Arial" w:cs="Arial"/>
        </w:rPr>
        <w:t>percentage</w:t>
      </w:r>
      <w:r w:rsidRPr="00B52B39">
        <w:rPr>
          <w:rFonts w:ascii="Arial" w:eastAsia="Cambria" w:hAnsi="Arial" w:cs="Arial"/>
          <w:color w:val="000000"/>
        </w:rPr>
        <w:t xml:space="preserve"> </w:t>
      </w:r>
      <w:r w:rsidRPr="00B52B39">
        <w:rPr>
          <w:rFonts w:ascii="Arial" w:eastAsia="Cambria" w:hAnsi="Arial" w:cs="Arial"/>
          <w:color w:val="000000"/>
          <w:lang w:val="en-US"/>
        </w:rPr>
        <w:t xml:space="preserve">grade average falls within the levels shown in table in Section </w:t>
      </w:r>
      <w:r w:rsidRPr="00B52B39">
        <w:rPr>
          <w:rFonts w:ascii="Arial" w:eastAsia="Cambria" w:hAnsi="Arial" w:cs="Arial"/>
          <w:color w:val="000000"/>
        </w:rPr>
        <w:t>5.2.1 or they meet the criteria listed below;</w:t>
      </w:r>
    </w:p>
    <w:p w14:paraId="6232B313" w14:textId="77777777" w:rsidR="00B52B39" w:rsidRPr="00B52B39" w:rsidRDefault="00B52B39" w:rsidP="00B52B39">
      <w:pPr>
        <w:spacing w:after="0" w:line="240" w:lineRule="auto"/>
        <w:ind w:left="720" w:hanging="720"/>
        <w:rPr>
          <w:rFonts w:ascii="Arial" w:eastAsia="Calibri" w:hAnsi="Arial" w:cs="Arial"/>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6"/>
        <w:gridCol w:w="3261"/>
      </w:tblGrid>
      <w:tr w:rsidR="00B52B39" w:rsidRPr="00B52B39" w14:paraId="62CDD540" w14:textId="77777777" w:rsidTr="00180C80">
        <w:tc>
          <w:tcPr>
            <w:tcW w:w="1985" w:type="dxa"/>
            <w:shd w:val="clear" w:color="auto" w:fill="auto"/>
          </w:tcPr>
          <w:p w14:paraId="4E0CC2F5"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Number of UofW credits taken on current course</w:t>
            </w:r>
          </w:p>
        </w:tc>
        <w:tc>
          <w:tcPr>
            <w:tcW w:w="2976" w:type="dxa"/>
            <w:shd w:val="clear" w:color="auto" w:fill="auto"/>
          </w:tcPr>
          <w:p w14:paraId="5AA00FC9"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Percentage average based on best results from</w:t>
            </w:r>
          </w:p>
        </w:tc>
        <w:tc>
          <w:tcPr>
            <w:tcW w:w="3261" w:type="dxa"/>
            <w:shd w:val="clear" w:color="auto" w:fill="auto"/>
          </w:tcPr>
          <w:p w14:paraId="498A899B"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Borderline zone criteria</w:t>
            </w:r>
          </w:p>
        </w:tc>
      </w:tr>
      <w:tr w:rsidR="00B52B39" w:rsidRPr="00B52B39" w14:paraId="0BD52189" w14:textId="77777777" w:rsidTr="00180C80">
        <w:tc>
          <w:tcPr>
            <w:tcW w:w="1985" w:type="dxa"/>
            <w:shd w:val="clear" w:color="auto" w:fill="auto"/>
          </w:tcPr>
          <w:p w14:paraId="0D7ADF34"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480-600</w:t>
            </w:r>
          </w:p>
        </w:tc>
        <w:tc>
          <w:tcPr>
            <w:tcW w:w="2976" w:type="dxa"/>
            <w:shd w:val="clear" w:color="auto" w:fill="auto"/>
          </w:tcPr>
          <w:p w14:paraId="3DD19765" w14:textId="77777777" w:rsidR="00B52B39" w:rsidRPr="00B52B39" w:rsidRDefault="00B52B39" w:rsidP="00B52B39">
            <w:pPr>
              <w:spacing w:after="0" w:line="240" w:lineRule="auto"/>
              <w:rPr>
                <w:rFonts w:ascii="Arial" w:eastAsia="Cambria" w:hAnsi="Arial" w:cs="Arial"/>
                <w:color w:val="000000"/>
                <w:lang w:val="en-US"/>
              </w:rPr>
            </w:pPr>
            <w:r w:rsidRPr="00B52B39">
              <w:rPr>
                <w:rFonts w:ascii="Arial" w:eastAsia="Calibri" w:hAnsi="Arial" w:cs="Arial"/>
                <w:snapToGrid w:val="0"/>
              </w:rPr>
              <w:t xml:space="preserve">120 level 5, level 6 and level 7 credits; </w:t>
            </w:r>
            <w:r w:rsidRPr="00B52B39">
              <w:rPr>
                <w:rFonts w:ascii="Arial" w:eastAsia="Cambria" w:hAnsi="Arial" w:cs="Arial"/>
                <w:color w:val="000000"/>
                <w:lang w:val="en-US"/>
              </w:rPr>
              <w:t xml:space="preserve">at least 60 credits must be at level </w:t>
            </w:r>
            <w:r w:rsidRPr="00B52B39">
              <w:rPr>
                <w:rFonts w:ascii="Arial" w:eastAsia="Cambria" w:hAnsi="Arial" w:cs="Arial"/>
                <w:lang w:val="en-US"/>
              </w:rPr>
              <w:t>7</w:t>
            </w:r>
            <w:r w:rsidRPr="00B52B39">
              <w:rPr>
                <w:rFonts w:ascii="Arial" w:eastAsia="Cambria" w:hAnsi="Arial" w:cs="Arial"/>
              </w:rPr>
              <w:t xml:space="preserve"> and include an independent study/project module</w:t>
            </w:r>
            <w:r w:rsidRPr="00B52B39">
              <w:rPr>
                <w:rFonts w:ascii="Arial" w:eastAsia="Cambria" w:hAnsi="Arial" w:cs="Arial"/>
                <w:color w:val="000000"/>
                <w:lang w:val="en-US"/>
              </w:rPr>
              <w:t xml:space="preserve">.  </w:t>
            </w:r>
          </w:p>
        </w:tc>
        <w:tc>
          <w:tcPr>
            <w:tcW w:w="3261" w:type="dxa"/>
            <w:shd w:val="clear" w:color="auto" w:fill="auto"/>
          </w:tcPr>
          <w:p w14:paraId="2CA9DECD"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mbria" w:hAnsi="Arial" w:cs="Arial"/>
                <w:bCs/>
                <w:lang w:val="en-US"/>
              </w:rPr>
              <w:t>60 credits or more of the grades achieved in the 120 selected credits are in a higher class than indicated by the grade average.</w:t>
            </w:r>
          </w:p>
        </w:tc>
      </w:tr>
    </w:tbl>
    <w:p w14:paraId="0A744E0E" w14:textId="77777777" w:rsidR="00B52B39" w:rsidRPr="00B52B39" w:rsidRDefault="00B52B39" w:rsidP="00B52B39">
      <w:pPr>
        <w:spacing w:after="0" w:line="240" w:lineRule="auto"/>
        <w:rPr>
          <w:rFonts w:ascii="Arial" w:eastAsia="Calibri" w:hAnsi="Arial" w:cs="Arial"/>
          <w:snapToGrid w:val="0"/>
        </w:rPr>
      </w:pPr>
    </w:p>
    <w:p w14:paraId="2AE314ED" w14:textId="77777777" w:rsidR="00B52B39" w:rsidRPr="00B52B39" w:rsidRDefault="00B52B39" w:rsidP="00B52B39">
      <w:pPr>
        <w:spacing w:after="0" w:line="240" w:lineRule="auto"/>
        <w:ind w:left="720" w:hanging="720"/>
        <w:rPr>
          <w:rFonts w:ascii="Arial" w:eastAsia="Calibri" w:hAnsi="Arial" w:cs="Arial"/>
          <w:snapToGrid w:val="0"/>
        </w:rPr>
      </w:pPr>
      <w:r w:rsidRPr="00B52B39">
        <w:rPr>
          <w:rFonts w:ascii="Arial" w:eastAsia="Calibri" w:hAnsi="Arial" w:cs="Arial"/>
          <w:snapToGrid w:val="0"/>
          <w:color w:val="000000"/>
        </w:rPr>
        <w:tab/>
        <w:t>The average of each level is then aggregated according to the weightings in the table below (this will also include the 40 sandwich placement credits where this option is selected);</w:t>
      </w:r>
    </w:p>
    <w:p w14:paraId="64A69785" w14:textId="77777777" w:rsidR="00B52B39" w:rsidRPr="00B52B39" w:rsidRDefault="00B52B39" w:rsidP="00B52B39">
      <w:pPr>
        <w:spacing w:after="0" w:line="240" w:lineRule="auto"/>
        <w:ind w:left="720" w:hanging="720"/>
        <w:rPr>
          <w:rFonts w:ascii="Arial" w:eastAsia="Calibri" w:hAnsi="Arial" w:cs="Arial"/>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36"/>
      </w:tblGrid>
      <w:tr w:rsidR="00B52B39" w:rsidRPr="00B52B39" w14:paraId="6A52591A" w14:textId="77777777" w:rsidTr="00180C80">
        <w:tc>
          <w:tcPr>
            <w:tcW w:w="1985" w:type="dxa"/>
            <w:tcBorders>
              <w:top w:val="single" w:sz="4" w:space="0" w:color="auto"/>
              <w:left w:val="single" w:sz="4" w:space="0" w:color="auto"/>
              <w:bottom w:val="single" w:sz="4" w:space="0" w:color="auto"/>
              <w:right w:val="single" w:sz="4" w:space="0" w:color="auto"/>
            </w:tcBorders>
            <w:shd w:val="clear" w:color="auto" w:fill="auto"/>
          </w:tcPr>
          <w:p w14:paraId="660FB7D5"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Level</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040C6383"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 xml:space="preserve">Weighting </w:t>
            </w:r>
          </w:p>
        </w:tc>
      </w:tr>
      <w:tr w:rsidR="00B52B39" w:rsidRPr="00B52B39" w14:paraId="71178349" w14:textId="77777777" w:rsidTr="00180C80">
        <w:tc>
          <w:tcPr>
            <w:tcW w:w="1985" w:type="dxa"/>
            <w:shd w:val="clear" w:color="auto" w:fill="auto"/>
          </w:tcPr>
          <w:p w14:paraId="74312358"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5</w:t>
            </w:r>
          </w:p>
        </w:tc>
        <w:tc>
          <w:tcPr>
            <w:tcW w:w="6236" w:type="dxa"/>
            <w:shd w:val="clear" w:color="auto" w:fill="auto"/>
          </w:tcPr>
          <w:p w14:paraId="1C25CC33" w14:textId="77777777" w:rsidR="00B52B39" w:rsidRPr="00B52B39" w:rsidRDefault="00B52B39" w:rsidP="00B52B39">
            <w:pPr>
              <w:spacing w:after="0" w:line="240" w:lineRule="auto"/>
              <w:ind w:left="33"/>
              <w:rPr>
                <w:rFonts w:ascii="Arial" w:eastAsia="Times New Roman" w:hAnsi="Arial" w:cs="Arial"/>
                <w:lang w:val="en-US"/>
              </w:rPr>
            </w:pPr>
            <w:r w:rsidRPr="00B52B39">
              <w:rPr>
                <w:rFonts w:ascii="Arial" w:eastAsia="Times New Roman" w:hAnsi="Arial" w:cs="Arial"/>
                <w:lang w:val="en-US"/>
              </w:rPr>
              <w:t>20%</w:t>
            </w:r>
          </w:p>
        </w:tc>
      </w:tr>
      <w:tr w:rsidR="00B52B39" w:rsidRPr="00B52B39" w14:paraId="27EBF0BA" w14:textId="77777777" w:rsidTr="00180C80">
        <w:tc>
          <w:tcPr>
            <w:tcW w:w="1985" w:type="dxa"/>
            <w:shd w:val="clear" w:color="auto" w:fill="auto"/>
          </w:tcPr>
          <w:p w14:paraId="2E1481A7"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6</w:t>
            </w:r>
          </w:p>
        </w:tc>
        <w:tc>
          <w:tcPr>
            <w:tcW w:w="6236" w:type="dxa"/>
            <w:shd w:val="clear" w:color="auto" w:fill="auto"/>
          </w:tcPr>
          <w:p w14:paraId="63BEC081" w14:textId="77777777" w:rsidR="00B52B39" w:rsidRPr="00B52B39" w:rsidRDefault="00B52B39" w:rsidP="00B52B39">
            <w:pPr>
              <w:spacing w:after="0" w:line="240" w:lineRule="auto"/>
              <w:ind w:left="33"/>
              <w:rPr>
                <w:rFonts w:ascii="Arial" w:eastAsia="Times New Roman" w:hAnsi="Arial" w:cs="Arial"/>
                <w:lang w:val="en-US"/>
              </w:rPr>
            </w:pPr>
            <w:r w:rsidRPr="00B52B39">
              <w:rPr>
                <w:rFonts w:ascii="Arial" w:eastAsia="Times New Roman" w:hAnsi="Arial" w:cs="Arial"/>
                <w:lang w:val="en-US"/>
              </w:rPr>
              <w:t>30%</w:t>
            </w:r>
          </w:p>
        </w:tc>
      </w:tr>
      <w:tr w:rsidR="00B52B39" w:rsidRPr="00B52B39" w14:paraId="77ADFA96" w14:textId="77777777" w:rsidTr="00180C80">
        <w:tc>
          <w:tcPr>
            <w:tcW w:w="1985" w:type="dxa"/>
            <w:shd w:val="clear" w:color="auto" w:fill="auto"/>
          </w:tcPr>
          <w:p w14:paraId="217EDD93"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7</w:t>
            </w:r>
          </w:p>
        </w:tc>
        <w:tc>
          <w:tcPr>
            <w:tcW w:w="6236" w:type="dxa"/>
            <w:shd w:val="clear" w:color="auto" w:fill="auto"/>
          </w:tcPr>
          <w:p w14:paraId="1B070741" w14:textId="77777777" w:rsidR="00B52B39" w:rsidRPr="00B52B39" w:rsidRDefault="00B52B39" w:rsidP="00B52B39">
            <w:pPr>
              <w:spacing w:after="0" w:line="240" w:lineRule="auto"/>
              <w:ind w:left="33"/>
              <w:rPr>
                <w:rFonts w:ascii="Arial" w:eastAsia="Times New Roman" w:hAnsi="Arial" w:cs="Arial"/>
                <w:lang w:val="en-US"/>
              </w:rPr>
            </w:pPr>
            <w:r w:rsidRPr="00B52B39">
              <w:rPr>
                <w:rFonts w:ascii="Arial" w:eastAsia="Times New Roman" w:hAnsi="Arial" w:cs="Arial"/>
                <w:lang w:val="en-US"/>
              </w:rPr>
              <w:t>50%</w:t>
            </w:r>
          </w:p>
        </w:tc>
      </w:tr>
    </w:tbl>
    <w:p w14:paraId="6873529D" w14:textId="77777777" w:rsidR="00B52B39" w:rsidRPr="00B52B39" w:rsidRDefault="00B52B39" w:rsidP="00B52B39">
      <w:pPr>
        <w:spacing w:after="0" w:line="240" w:lineRule="auto"/>
        <w:rPr>
          <w:rFonts w:ascii="Arial" w:eastAsia="Calibri" w:hAnsi="Arial" w:cs="Arial"/>
          <w:b/>
          <w:snapToGrid w:val="0"/>
        </w:rPr>
      </w:pPr>
    </w:p>
    <w:p w14:paraId="2B353045" w14:textId="77777777" w:rsidR="00B52B39" w:rsidRPr="00B52B39" w:rsidRDefault="00B52B39" w:rsidP="00B52B39">
      <w:pPr>
        <w:spacing w:after="0" w:line="240" w:lineRule="auto"/>
        <w:ind w:left="720" w:hanging="720"/>
        <w:rPr>
          <w:rFonts w:ascii="Arial" w:eastAsia="Cambria" w:hAnsi="Arial" w:cs="Arial"/>
          <w:lang w:val="en-US"/>
        </w:rPr>
      </w:pPr>
      <w:r w:rsidRPr="00B52B39">
        <w:rPr>
          <w:rFonts w:ascii="Arial" w:eastAsia="Calibri" w:hAnsi="Arial" w:cs="Arial"/>
          <w:snapToGrid w:val="0"/>
        </w:rPr>
        <w:t>5.4.2</w:t>
      </w:r>
      <w:r w:rsidRPr="00B52B39">
        <w:rPr>
          <w:rFonts w:ascii="Arial" w:eastAsia="Calibri" w:hAnsi="Arial" w:cs="Arial"/>
          <w:snapToGrid w:val="0"/>
        </w:rPr>
        <w:tab/>
      </w:r>
      <w:r w:rsidRPr="00B52B39">
        <w:rPr>
          <w:rFonts w:ascii="Arial" w:eastAsia="Cambria" w:hAnsi="Arial" w:cs="Arial"/>
          <w:lang w:val="en-US"/>
        </w:rPr>
        <w:t xml:space="preserve">For students admitted with RPL directly to level 6, the grades achieved in all modules studied at level 6 and level 7 will be used in calculating the classification. </w:t>
      </w:r>
      <w:r w:rsidRPr="00B52B39">
        <w:rPr>
          <w:rFonts w:ascii="Arial" w:eastAsia="Cambria" w:hAnsi="Arial" w:cs="Arial"/>
          <w:snapToGrid w:val="0"/>
          <w:color w:val="000000"/>
          <w:lang w:val="en-US"/>
        </w:rPr>
        <w:t>The average of each level is then aggregated according to the weightings in the table below</w:t>
      </w:r>
      <w:r w:rsidRPr="00B52B39">
        <w:rPr>
          <w:rFonts w:ascii="Arial" w:eastAsia="Cambria" w:hAnsi="Arial" w:cs="Arial"/>
          <w:lang w:val="en-US"/>
        </w:rPr>
        <w:t>;</w:t>
      </w:r>
    </w:p>
    <w:p w14:paraId="32899BBD" w14:textId="77777777" w:rsidR="00B52B39" w:rsidRPr="00B52B39" w:rsidRDefault="00B52B39" w:rsidP="00B52B39">
      <w:pPr>
        <w:spacing w:after="0" w:line="240" w:lineRule="auto"/>
        <w:rPr>
          <w:rFonts w:ascii="Arial" w:eastAsia="Calibri" w:hAnsi="Arial" w:cs="Arial"/>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36"/>
      </w:tblGrid>
      <w:tr w:rsidR="00B52B39" w:rsidRPr="00B52B39" w14:paraId="74390223" w14:textId="77777777" w:rsidTr="00180C80">
        <w:tc>
          <w:tcPr>
            <w:tcW w:w="1985" w:type="dxa"/>
            <w:tcBorders>
              <w:top w:val="single" w:sz="4" w:space="0" w:color="auto"/>
              <w:left w:val="single" w:sz="4" w:space="0" w:color="auto"/>
              <w:bottom w:val="single" w:sz="4" w:space="0" w:color="auto"/>
              <w:right w:val="single" w:sz="4" w:space="0" w:color="auto"/>
            </w:tcBorders>
            <w:shd w:val="clear" w:color="auto" w:fill="auto"/>
          </w:tcPr>
          <w:p w14:paraId="64285EE0"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Level</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7BCCA092"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 xml:space="preserve">Weighting </w:t>
            </w:r>
          </w:p>
        </w:tc>
      </w:tr>
      <w:tr w:rsidR="00B52B39" w:rsidRPr="00B52B39" w14:paraId="2839BE02" w14:textId="77777777" w:rsidTr="00180C80">
        <w:tc>
          <w:tcPr>
            <w:tcW w:w="1985" w:type="dxa"/>
            <w:shd w:val="clear" w:color="auto" w:fill="auto"/>
          </w:tcPr>
          <w:p w14:paraId="4A13F7B8"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6</w:t>
            </w:r>
          </w:p>
        </w:tc>
        <w:tc>
          <w:tcPr>
            <w:tcW w:w="6236" w:type="dxa"/>
            <w:shd w:val="clear" w:color="auto" w:fill="auto"/>
          </w:tcPr>
          <w:p w14:paraId="7B13232F" w14:textId="77777777" w:rsidR="00B52B39" w:rsidRPr="00B52B39" w:rsidRDefault="00B52B39" w:rsidP="00B52B39">
            <w:pPr>
              <w:spacing w:after="0" w:line="240" w:lineRule="auto"/>
              <w:ind w:left="33"/>
              <w:rPr>
                <w:rFonts w:ascii="Arial" w:eastAsia="Times New Roman" w:hAnsi="Arial" w:cs="Arial"/>
                <w:lang w:val="en-US"/>
              </w:rPr>
            </w:pPr>
            <w:r w:rsidRPr="00B52B39">
              <w:rPr>
                <w:rFonts w:ascii="Arial" w:eastAsia="Times New Roman" w:hAnsi="Arial" w:cs="Arial"/>
                <w:lang w:val="en-US"/>
              </w:rPr>
              <w:t>50%</w:t>
            </w:r>
          </w:p>
        </w:tc>
      </w:tr>
      <w:tr w:rsidR="00B52B39" w:rsidRPr="00B52B39" w14:paraId="54297736" w14:textId="77777777" w:rsidTr="00180C80">
        <w:tc>
          <w:tcPr>
            <w:tcW w:w="1985" w:type="dxa"/>
            <w:shd w:val="clear" w:color="auto" w:fill="auto"/>
          </w:tcPr>
          <w:p w14:paraId="4A3B16FC"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7</w:t>
            </w:r>
          </w:p>
        </w:tc>
        <w:tc>
          <w:tcPr>
            <w:tcW w:w="6236" w:type="dxa"/>
            <w:shd w:val="clear" w:color="auto" w:fill="auto"/>
          </w:tcPr>
          <w:p w14:paraId="57EDAD98" w14:textId="77777777" w:rsidR="00B52B39" w:rsidRPr="00B52B39" w:rsidRDefault="00B52B39" w:rsidP="00B52B39">
            <w:pPr>
              <w:spacing w:after="0" w:line="240" w:lineRule="auto"/>
              <w:ind w:left="33"/>
              <w:rPr>
                <w:rFonts w:ascii="Arial" w:eastAsia="Times New Roman" w:hAnsi="Arial" w:cs="Arial"/>
                <w:lang w:val="en-US"/>
              </w:rPr>
            </w:pPr>
            <w:r w:rsidRPr="00B52B39">
              <w:rPr>
                <w:rFonts w:ascii="Arial" w:eastAsia="Times New Roman" w:hAnsi="Arial" w:cs="Arial"/>
                <w:lang w:val="en-US"/>
              </w:rPr>
              <w:t>50%</w:t>
            </w:r>
          </w:p>
        </w:tc>
      </w:tr>
    </w:tbl>
    <w:p w14:paraId="55CF2809" w14:textId="77777777" w:rsidR="00B52B39" w:rsidRPr="00B52B39" w:rsidRDefault="00B52B39" w:rsidP="00B52B39">
      <w:pPr>
        <w:spacing w:after="0" w:line="240" w:lineRule="auto"/>
        <w:rPr>
          <w:rFonts w:ascii="Arial" w:eastAsia="Calibri" w:hAnsi="Arial" w:cs="Arial"/>
          <w:b/>
          <w:snapToGrid w:val="0"/>
        </w:rPr>
      </w:pPr>
    </w:p>
    <w:p w14:paraId="073FBDCF"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5.5</w:t>
      </w:r>
      <w:r w:rsidRPr="00B52B39">
        <w:rPr>
          <w:rFonts w:ascii="Arial" w:eastAsia="Calibri" w:hAnsi="Arial" w:cs="Arial"/>
          <w:b/>
          <w:snapToGrid w:val="0"/>
        </w:rPr>
        <w:tab/>
        <w:t>Classification of Foundation Degrees</w:t>
      </w:r>
    </w:p>
    <w:p w14:paraId="33616E30" w14:textId="77777777" w:rsidR="00B52B39" w:rsidRPr="00B52B39" w:rsidRDefault="00B52B39" w:rsidP="00B52B39">
      <w:pPr>
        <w:spacing w:after="0" w:line="240" w:lineRule="auto"/>
        <w:rPr>
          <w:rFonts w:ascii="Arial" w:eastAsia="Calibri" w:hAnsi="Arial" w:cs="Arial"/>
          <w:b/>
          <w:snapToGrid w:val="0"/>
        </w:rPr>
      </w:pPr>
    </w:p>
    <w:p w14:paraId="3BCD05EC" w14:textId="77777777" w:rsidR="00B52B39" w:rsidRPr="00B52B39" w:rsidRDefault="00B52B39" w:rsidP="00B52B39">
      <w:pPr>
        <w:spacing w:after="0" w:line="240" w:lineRule="auto"/>
        <w:ind w:left="720" w:hanging="720"/>
        <w:rPr>
          <w:rFonts w:ascii="Arial" w:eastAsia="Calibri" w:hAnsi="Arial" w:cs="Arial"/>
          <w:snapToGrid w:val="0"/>
        </w:rPr>
      </w:pPr>
      <w:r w:rsidRPr="00B52B39">
        <w:rPr>
          <w:rFonts w:ascii="Arial" w:eastAsia="Calibri" w:hAnsi="Arial" w:cs="Arial"/>
          <w:snapToGrid w:val="0"/>
        </w:rPr>
        <w:t>5.5.1</w:t>
      </w:r>
      <w:r w:rsidRPr="00B52B39">
        <w:rPr>
          <w:rFonts w:ascii="Arial" w:eastAsia="Calibri" w:hAnsi="Arial" w:cs="Arial"/>
          <w:snapToGrid w:val="0"/>
        </w:rPr>
        <w:tab/>
        <w:t>In addition to meeting the credit requirements for the qualification, a Foundation Degree may be awarded with Merit or Distinction as follows;</w:t>
      </w:r>
    </w:p>
    <w:p w14:paraId="43690A72" w14:textId="77777777" w:rsidR="00B52B39" w:rsidRPr="00B52B39" w:rsidRDefault="00B52B39" w:rsidP="00B52B39">
      <w:pPr>
        <w:spacing w:after="0" w:line="240" w:lineRule="auto"/>
        <w:rPr>
          <w:rFonts w:ascii="Arial" w:eastAsia="Calibri" w:hAnsi="Arial" w:cs="Arial"/>
          <w:b/>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B52B39" w:rsidRPr="00B52B39" w14:paraId="351C7BEF" w14:textId="77777777" w:rsidTr="00180C80">
        <w:tc>
          <w:tcPr>
            <w:tcW w:w="1985" w:type="dxa"/>
            <w:shd w:val="clear" w:color="auto" w:fill="auto"/>
          </w:tcPr>
          <w:p w14:paraId="2FC29DD8"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Qualification</w:t>
            </w:r>
          </w:p>
        </w:tc>
        <w:tc>
          <w:tcPr>
            <w:tcW w:w="3118" w:type="dxa"/>
            <w:shd w:val="clear" w:color="auto" w:fill="auto"/>
          </w:tcPr>
          <w:p w14:paraId="582E268F"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Pass with Merit criteria</w:t>
            </w:r>
          </w:p>
        </w:tc>
        <w:tc>
          <w:tcPr>
            <w:tcW w:w="3119" w:type="dxa"/>
            <w:shd w:val="clear" w:color="auto" w:fill="auto"/>
          </w:tcPr>
          <w:p w14:paraId="7D8A1389"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Pass with Distinction criteria</w:t>
            </w:r>
          </w:p>
        </w:tc>
      </w:tr>
      <w:tr w:rsidR="00B52B39" w:rsidRPr="00B52B39" w14:paraId="1B82A1D2" w14:textId="77777777" w:rsidTr="00180C80">
        <w:tc>
          <w:tcPr>
            <w:tcW w:w="1985" w:type="dxa"/>
            <w:shd w:val="clear" w:color="auto" w:fill="auto"/>
          </w:tcPr>
          <w:p w14:paraId="20CB61C2"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Foundation Degree</w:t>
            </w:r>
          </w:p>
        </w:tc>
        <w:tc>
          <w:tcPr>
            <w:tcW w:w="3118" w:type="dxa"/>
            <w:shd w:val="clear" w:color="auto" w:fill="auto"/>
          </w:tcPr>
          <w:p w14:paraId="35721277" w14:textId="77777777" w:rsidR="00B52B39" w:rsidRPr="00B52B39" w:rsidRDefault="00B52B39" w:rsidP="00B52B39">
            <w:pPr>
              <w:spacing w:after="0" w:line="240" w:lineRule="auto"/>
              <w:ind w:left="33"/>
              <w:rPr>
                <w:rFonts w:ascii="Arial" w:eastAsia="Times New Roman" w:hAnsi="Arial" w:cs="Arial"/>
                <w:lang w:val="en-US"/>
              </w:rPr>
            </w:pPr>
            <w:r w:rsidRPr="00B52B39">
              <w:rPr>
                <w:rFonts w:ascii="Arial" w:eastAsia="Times New Roman" w:hAnsi="Arial" w:cs="Arial"/>
                <w:lang w:val="en-US"/>
              </w:rPr>
              <w:t>At least 80 credits at grade 60% or above at level 5.</w:t>
            </w:r>
          </w:p>
        </w:tc>
        <w:tc>
          <w:tcPr>
            <w:tcW w:w="3119" w:type="dxa"/>
            <w:shd w:val="clear" w:color="auto" w:fill="auto"/>
          </w:tcPr>
          <w:p w14:paraId="743B218A" w14:textId="77777777" w:rsidR="00B52B39" w:rsidRPr="00B52B39" w:rsidRDefault="00B52B39" w:rsidP="00B52B39">
            <w:pPr>
              <w:spacing w:after="0" w:line="240" w:lineRule="auto"/>
              <w:ind w:left="33"/>
              <w:rPr>
                <w:rFonts w:ascii="Arial" w:eastAsia="Cambria" w:hAnsi="Arial" w:cs="Arial"/>
                <w:lang w:val="en-US"/>
              </w:rPr>
            </w:pPr>
            <w:r w:rsidRPr="00B52B39">
              <w:rPr>
                <w:rFonts w:ascii="Arial" w:eastAsia="Cambria" w:hAnsi="Arial" w:cs="Arial"/>
              </w:rPr>
              <w:t>A</w:t>
            </w:r>
            <w:r w:rsidRPr="00B52B39">
              <w:rPr>
                <w:rFonts w:ascii="Arial" w:eastAsia="Cambria" w:hAnsi="Arial" w:cs="Arial"/>
                <w:lang w:val="en-US"/>
              </w:rPr>
              <w:t>t least 80 credits at 70% or above at level 5.</w:t>
            </w:r>
          </w:p>
        </w:tc>
      </w:tr>
    </w:tbl>
    <w:p w14:paraId="7D86C456" w14:textId="77777777" w:rsidR="00B52B39" w:rsidRPr="00B52B39" w:rsidRDefault="00B52B39" w:rsidP="00B52B39">
      <w:pPr>
        <w:spacing w:after="0" w:line="240" w:lineRule="auto"/>
        <w:rPr>
          <w:rFonts w:ascii="Arial" w:eastAsia="Calibri" w:hAnsi="Arial" w:cs="Arial"/>
          <w:b/>
          <w:snapToGrid w:val="0"/>
        </w:rPr>
      </w:pPr>
    </w:p>
    <w:p w14:paraId="36270949"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5.6</w:t>
      </w:r>
      <w:r w:rsidRPr="00B52B39">
        <w:rPr>
          <w:rFonts w:ascii="Arial" w:eastAsia="Calibri" w:hAnsi="Arial" w:cs="Arial"/>
          <w:b/>
          <w:snapToGrid w:val="0"/>
        </w:rPr>
        <w:tab/>
        <w:t>Classification of Master’s Degrees</w:t>
      </w:r>
    </w:p>
    <w:p w14:paraId="129BFAAE"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ab/>
      </w:r>
    </w:p>
    <w:p w14:paraId="04ECB1CB" w14:textId="77777777" w:rsidR="00B52B39" w:rsidRPr="00B52B39" w:rsidRDefault="00B52B39" w:rsidP="00B52B39">
      <w:pPr>
        <w:spacing w:after="0" w:line="240" w:lineRule="auto"/>
        <w:ind w:left="720" w:hanging="720"/>
        <w:rPr>
          <w:rFonts w:ascii="Arial" w:eastAsia="Calibri" w:hAnsi="Arial" w:cs="Arial"/>
          <w:snapToGrid w:val="0"/>
        </w:rPr>
      </w:pPr>
      <w:r w:rsidRPr="00B52B39">
        <w:rPr>
          <w:rFonts w:ascii="Arial" w:eastAsia="Calibri" w:hAnsi="Arial" w:cs="Arial"/>
          <w:snapToGrid w:val="0"/>
        </w:rPr>
        <w:t>5.6.1</w:t>
      </w:r>
      <w:r w:rsidRPr="00B52B39">
        <w:rPr>
          <w:rFonts w:ascii="Arial" w:eastAsia="Calibri" w:hAnsi="Arial" w:cs="Arial"/>
          <w:snapToGrid w:val="0"/>
        </w:rPr>
        <w:tab/>
        <w:t>In addition to meeting the credit requirements for the qualification, a Master’s Degree may be awarded with Merit or Distinction as follows;</w:t>
      </w:r>
    </w:p>
    <w:p w14:paraId="076D5E4A" w14:textId="77777777" w:rsidR="00B52B39" w:rsidRPr="00B52B39" w:rsidRDefault="00B52B39" w:rsidP="00B52B39">
      <w:pPr>
        <w:spacing w:after="0" w:line="240" w:lineRule="auto"/>
        <w:ind w:left="709" w:hanging="709"/>
        <w:rPr>
          <w:rFonts w:ascii="Arial" w:eastAsia="Calibri" w:hAnsi="Arial" w:cs="Arial"/>
          <w:b/>
          <w:i/>
          <w:snapToGrid w:val="0"/>
          <w:color w:val="C0504D"/>
        </w:rPr>
      </w:pPr>
      <w:r w:rsidRPr="00B52B39">
        <w:rPr>
          <w:rFonts w:ascii="Arial" w:eastAsia="Calibri" w:hAnsi="Arial" w:cs="Arial"/>
          <w:b/>
          <w:i/>
          <w:snapToGrid w:val="0"/>
          <w:color w:val="C0504D"/>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B52B39" w:rsidRPr="00B52B39" w14:paraId="61F81D99" w14:textId="77777777" w:rsidTr="00180C80">
        <w:tc>
          <w:tcPr>
            <w:tcW w:w="1985" w:type="dxa"/>
            <w:shd w:val="clear" w:color="auto" w:fill="auto"/>
          </w:tcPr>
          <w:p w14:paraId="09C6F070"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lastRenderedPageBreak/>
              <w:t>Number of UofW credits taken on current course</w:t>
            </w:r>
          </w:p>
        </w:tc>
        <w:tc>
          <w:tcPr>
            <w:tcW w:w="3118" w:type="dxa"/>
            <w:shd w:val="clear" w:color="auto" w:fill="auto"/>
          </w:tcPr>
          <w:p w14:paraId="3002AAF7"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Pass with Merit criteria</w:t>
            </w:r>
          </w:p>
        </w:tc>
        <w:tc>
          <w:tcPr>
            <w:tcW w:w="3119" w:type="dxa"/>
            <w:shd w:val="clear" w:color="auto" w:fill="auto"/>
          </w:tcPr>
          <w:p w14:paraId="71659AFF"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Pass with Distinction criteria</w:t>
            </w:r>
          </w:p>
        </w:tc>
      </w:tr>
      <w:tr w:rsidR="00B52B39" w:rsidRPr="00B52B39" w14:paraId="43CA4614" w14:textId="77777777" w:rsidTr="00180C80">
        <w:tc>
          <w:tcPr>
            <w:tcW w:w="1985" w:type="dxa"/>
            <w:shd w:val="clear" w:color="auto" w:fill="auto"/>
          </w:tcPr>
          <w:p w14:paraId="06946541"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180</w:t>
            </w:r>
          </w:p>
        </w:tc>
        <w:tc>
          <w:tcPr>
            <w:tcW w:w="3118" w:type="dxa"/>
            <w:shd w:val="clear" w:color="auto" w:fill="auto"/>
          </w:tcPr>
          <w:p w14:paraId="05FD2CF5"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At least 120 credits at 60% or above, including research project/dissertation.</w:t>
            </w:r>
          </w:p>
        </w:tc>
        <w:tc>
          <w:tcPr>
            <w:tcW w:w="3119" w:type="dxa"/>
            <w:shd w:val="clear" w:color="auto" w:fill="auto"/>
          </w:tcPr>
          <w:p w14:paraId="5CB26B46"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At least 120 credits at 70% or above, including research project/dissertation.</w:t>
            </w:r>
          </w:p>
        </w:tc>
      </w:tr>
      <w:tr w:rsidR="00B52B39" w:rsidRPr="00B52B39" w14:paraId="2DF1E2E4" w14:textId="77777777" w:rsidTr="00180C80">
        <w:tc>
          <w:tcPr>
            <w:tcW w:w="1985" w:type="dxa"/>
            <w:shd w:val="clear" w:color="auto" w:fill="auto"/>
          </w:tcPr>
          <w:p w14:paraId="41EF4B73"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140-160</w:t>
            </w:r>
          </w:p>
        </w:tc>
        <w:tc>
          <w:tcPr>
            <w:tcW w:w="3118" w:type="dxa"/>
            <w:shd w:val="clear" w:color="auto" w:fill="auto"/>
          </w:tcPr>
          <w:p w14:paraId="142E60FC"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At least 100 credits at 60% or above, including research project/dissertation.</w:t>
            </w:r>
          </w:p>
        </w:tc>
        <w:tc>
          <w:tcPr>
            <w:tcW w:w="3119" w:type="dxa"/>
            <w:shd w:val="clear" w:color="auto" w:fill="auto"/>
          </w:tcPr>
          <w:p w14:paraId="524B4DBB"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At least 100 credits at 70% or above, including research project/dissertation.</w:t>
            </w:r>
          </w:p>
        </w:tc>
      </w:tr>
      <w:tr w:rsidR="00B52B39" w:rsidRPr="00B52B39" w14:paraId="7B8F8528" w14:textId="77777777" w:rsidTr="00180C80">
        <w:tc>
          <w:tcPr>
            <w:tcW w:w="1985" w:type="dxa"/>
            <w:shd w:val="clear" w:color="auto" w:fill="auto"/>
          </w:tcPr>
          <w:p w14:paraId="339A0425"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100-120</w:t>
            </w:r>
          </w:p>
        </w:tc>
        <w:tc>
          <w:tcPr>
            <w:tcW w:w="3118" w:type="dxa"/>
            <w:shd w:val="clear" w:color="auto" w:fill="auto"/>
          </w:tcPr>
          <w:p w14:paraId="369DC593" w14:textId="77777777" w:rsidR="00B52B39" w:rsidRPr="00B52B39" w:rsidRDefault="00B52B39" w:rsidP="00B52B39">
            <w:pPr>
              <w:spacing w:after="0" w:line="240" w:lineRule="auto"/>
              <w:rPr>
                <w:rFonts w:ascii="Arial" w:eastAsia="Cambria" w:hAnsi="Arial" w:cs="Arial"/>
                <w:lang w:val="en-US"/>
              </w:rPr>
            </w:pPr>
            <w:r w:rsidRPr="00B52B39">
              <w:rPr>
                <w:rFonts w:ascii="Arial" w:eastAsia="Calibri" w:hAnsi="Arial" w:cs="Arial"/>
                <w:snapToGrid w:val="0"/>
              </w:rPr>
              <w:t>At least 80 credits at 60% or above, including research project/dissertation.</w:t>
            </w:r>
          </w:p>
        </w:tc>
        <w:tc>
          <w:tcPr>
            <w:tcW w:w="3119" w:type="dxa"/>
            <w:shd w:val="clear" w:color="auto" w:fill="auto"/>
          </w:tcPr>
          <w:p w14:paraId="5DB172D7"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At least 80 credits at 70% or above, including research project/dissertation.</w:t>
            </w:r>
          </w:p>
        </w:tc>
      </w:tr>
    </w:tbl>
    <w:p w14:paraId="4BF454AE" w14:textId="77777777" w:rsidR="00B52B39" w:rsidRPr="00B52B39" w:rsidRDefault="00B52B39" w:rsidP="00B52B39">
      <w:pPr>
        <w:spacing w:after="0" w:line="240" w:lineRule="auto"/>
        <w:rPr>
          <w:rFonts w:ascii="Arial" w:eastAsia="Calibri" w:hAnsi="Arial" w:cs="Arial"/>
          <w:b/>
          <w:snapToGrid w:val="0"/>
        </w:rPr>
      </w:pPr>
    </w:p>
    <w:p w14:paraId="77616881" w14:textId="77777777" w:rsidR="00B52B39" w:rsidRPr="00B52B39" w:rsidRDefault="00B52B39" w:rsidP="00B52B39">
      <w:pPr>
        <w:spacing w:after="0" w:line="240" w:lineRule="auto"/>
        <w:ind w:left="720" w:hanging="720"/>
        <w:rPr>
          <w:rFonts w:ascii="Arial" w:eastAsia="Calibri" w:hAnsi="Arial" w:cs="Arial"/>
          <w:b/>
          <w:snapToGrid w:val="0"/>
        </w:rPr>
      </w:pPr>
      <w:r w:rsidRPr="00B52B39">
        <w:rPr>
          <w:rFonts w:ascii="Arial" w:eastAsia="Calibri" w:hAnsi="Arial" w:cs="Arial"/>
          <w:b/>
          <w:snapToGrid w:val="0"/>
        </w:rPr>
        <w:t>5.7</w:t>
      </w:r>
      <w:r w:rsidRPr="00B52B39">
        <w:rPr>
          <w:rFonts w:ascii="Arial" w:eastAsia="Calibri" w:hAnsi="Arial" w:cs="Arial"/>
          <w:b/>
          <w:snapToGrid w:val="0"/>
        </w:rPr>
        <w:tab/>
        <w:t>Classification of Higher National Certificates and Higher National Diplomas</w:t>
      </w:r>
    </w:p>
    <w:p w14:paraId="6EF32023" w14:textId="77777777" w:rsidR="00B52B39" w:rsidRPr="00B52B39" w:rsidRDefault="00B52B39" w:rsidP="00B52B39">
      <w:pPr>
        <w:spacing w:after="0" w:line="240" w:lineRule="auto"/>
        <w:rPr>
          <w:rFonts w:ascii="Arial" w:eastAsia="Calibri" w:hAnsi="Arial" w:cs="Arial"/>
          <w:b/>
          <w:i/>
          <w:snapToGrid w:val="0"/>
        </w:rPr>
      </w:pPr>
    </w:p>
    <w:p w14:paraId="0024C18D" w14:textId="77777777" w:rsidR="00B52B39" w:rsidRPr="00B52B39" w:rsidRDefault="00B52B39" w:rsidP="00B52B39">
      <w:pPr>
        <w:spacing w:after="0" w:line="240" w:lineRule="auto"/>
        <w:ind w:left="720" w:hanging="720"/>
        <w:rPr>
          <w:rFonts w:ascii="Arial" w:eastAsia="Calibri" w:hAnsi="Arial" w:cs="Arial"/>
          <w:snapToGrid w:val="0"/>
        </w:rPr>
      </w:pPr>
      <w:r w:rsidRPr="00B52B39">
        <w:rPr>
          <w:rFonts w:ascii="Arial" w:eastAsia="Calibri" w:hAnsi="Arial" w:cs="Arial"/>
          <w:snapToGrid w:val="0"/>
        </w:rPr>
        <w:t>5.7.1</w:t>
      </w:r>
      <w:r w:rsidRPr="00B52B39">
        <w:rPr>
          <w:rFonts w:ascii="Arial" w:eastAsia="Calibri" w:hAnsi="Arial" w:cs="Arial"/>
          <w:snapToGrid w:val="0"/>
        </w:rPr>
        <w:tab/>
        <w:t>In addition to meeting the credit requirements for the qualification, an HNC or HND may be awarded with Merit or Distinction as follows;</w:t>
      </w:r>
    </w:p>
    <w:p w14:paraId="1D21E1D1" w14:textId="77777777" w:rsidR="00B52B39" w:rsidRPr="00B52B39" w:rsidRDefault="00B52B39" w:rsidP="00B52B39">
      <w:pPr>
        <w:spacing w:after="0" w:line="240" w:lineRule="auto"/>
        <w:ind w:left="720" w:hanging="720"/>
        <w:rPr>
          <w:rFonts w:ascii="Arial" w:eastAsia="Calibri" w:hAnsi="Arial" w:cs="Arial"/>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B52B39" w:rsidRPr="00B52B39" w14:paraId="20C6B79E" w14:textId="77777777" w:rsidTr="00180C80">
        <w:tc>
          <w:tcPr>
            <w:tcW w:w="1985" w:type="dxa"/>
            <w:shd w:val="clear" w:color="auto" w:fill="auto"/>
          </w:tcPr>
          <w:p w14:paraId="37E0CD1E"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Qualification</w:t>
            </w:r>
          </w:p>
        </w:tc>
        <w:tc>
          <w:tcPr>
            <w:tcW w:w="3118" w:type="dxa"/>
            <w:shd w:val="clear" w:color="auto" w:fill="auto"/>
          </w:tcPr>
          <w:p w14:paraId="4629D6FB"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Pass with Merit criteria</w:t>
            </w:r>
          </w:p>
        </w:tc>
        <w:tc>
          <w:tcPr>
            <w:tcW w:w="3119" w:type="dxa"/>
            <w:shd w:val="clear" w:color="auto" w:fill="auto"/>
          </w:tcPr>
          <w:p w14:paraId="4E294847" w14:textId="77777777" w:rsidR="00B52B39" w:rsidRPr="00B52B39" w:rsidRDefault="00B52B39" w:rsidP="00B52B39">
            <w:pPr>
              <w:spacing w:after="0" w:line="240" w:lineRule="auto"/>
              <w:rPr>
                <w:rFonts w:ascii="Arial" w:eastAsia="Calibri" w:hAnsi="Arial" w:cs="Arial"/>
                <w:b/>
                <w:snapToGrid w:val="0"/>
              </w:rPr>
            </w:pPr>
            <w:r w:rsidRPr="00B52B39">
              <w:rPr>
                <w:rFonts w:ascii="Arial" w:eastAsia="Calibri" w:hAnsi="Arial" w:cs="Arial"/>
                <w:b/>
                <w:snapToGrid w:val="0"/>
              </w:rPr>
              <w:t>Pass with Distinction criteria</w:t>
            </w:r>
          </w:p>
        </w:tc>
      </w:tr>
      <w:tr w:rsidR="00B52B39" w:rsidRPr="00B52B39" w14:paraId="3B2FB585" w14:textId="77777777" w:rsidTr="00180C80">
        <w:tc>
          <w:tcPr>
            <w:tcW w:w="1985" w:type="dxa"/>
            <w:shd w:val="clear" w:color="auto" w:fill="auto"/>
          </w:tcPr>
          <w:p w14:paraId="027EEA7D"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HNC</w:t>
            </w:r>
          </w:p>
        </w:tc>
        <w:tc>
          <w:tcPr>
            <w:tcW w:w="3118" w:type="dxa"/>
            <w:shd w:val="clear" w:color="auto" w:fill="auto"/>
          </w:tcPr>
          <w:p w14:paraId="59F678D4" w14:textId="77777777" w:rsidR="00B52B39" w:rsidRPr="00B52B39" w:rsidRDefault="00B52B39" w:rsidP="00B52B39">
            <w:pPr>
              <w:spacing w:after="0" w:line="240" w:lineRule="auto"/>
              <w:rPr>
                <w:rFonts w:ascii="Cambria" w:eastAsia="Calibri" w:hAnsi="Cambria" w:cs="Times New Roman"/>
                <w:snapToGrid w:val="0"/>
                <w:sz w:val="24"/>
                <w:szCs w:val="24"/>
              </w:rPr>
            </w:pPr>
            <w:r w:rsidRPr="00B52B39">
              <w:rPr>
                <w:rFonts w:ascii="Arial" w:eastAsia="Times New Roman" w:hAnsi="Arial" w:cs="Arial"/>
                <w:lang w:val="en-US"/>
              </w:rPr>
              <w:t>At least 80 credits at grade 60% or above at level 4.</w:t>
            </w:r>
          </w:p>
        </w:tc>
        <w:tc>
          <w:tcPr>
            <w:tcW w:w="3119" w:type="dxa"/>
            <w:shd w:val="clear" w:color="auto" w:fill="auto"/>
          </w:tcPr>
          <w:p w14:paraId="5F86386E" w14:textId="77777777" w:rsidR="00B52B39" w:rsidRPr="00B52B39" w:rsidRDefault="00B52B39" w:rsidP="00B52B39">
            <w:pPr>
              <w:spacing w:after="0" w:line="240" w:lineRule="auto"/>
              <w:rPr>
                <w:rFonts w:ascii="Arial" w:eastAsia="Cambria" w:hAnsi="Arial" w:cs="Arial"/>
                <w:lang w:val="en-US"/>
              </w:rPr>
            </w:pPr>
            <w:r w:rsidRPr="00B52B39">
              <w:rPr>
                <w:rFonts w:ascii="Arial" w:eastAsia="Cambria" w:hAnsi="Arial" w:cs="Arial"/>
              </w:rPr>
              <w:t>A</w:t>
            </w:r>
            <w:r w:rsidRPr="00B52B39">
              <w:rPr>
                <w:rFonts w:ascii="Arial" w:eastAsia="Cambria" w:hAnsi="Arial" w:cs="Arial"/>
                <w:lang w:val="en-US"/>
              </w:rPr>
              <w:t>t least 80 credits at 70% or above at level 4.</w:t>
            </w:r>
          </w:p>
        </w:tc>
      </w:tr>
      <w:tr w:rsidR="00B52B39" w:rsidRPr="00B52B39" w14:paraId="24055512" w14:textId="77777777" w:rsidTr="00180C80">
        <w:tc>
          <w:tcPr>
            <w:tcW w:w="1985" w:type="dxa"/>
            <w:shd w:val="clear" w:color="auto" w:fill="auto"/>
          </w:tcPr>
          <w:p w14:paraId="305375D3"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libri" w:hAnsi="Arial" w:cs="Arial"/>
                <w:snapToGrid w:val="0"/>
              </w:rPr>
              <w:t>HND</w:t>
            </w:r>
          </w:p>
        </w:tc>
        <w:tc>
          <w:tcPr>
            <w:tcW w:w="3118" w:type="dxa"/>
            <w:shd w:val="clear" w:color="auto" w:fill="auto"/>
          </w:tcPr>
          <w:p w14:paraId="0CDBF693" w14:textId="77777777" w:rsidR="00B52B39" w:rsidRPr="00B52B39" w:rsidRDefault="00B52B39" w:rsidP="00B52B39">
            <w:pPr>
              <w:spacing w:after="0" w:line="240" w:lineRule="auto"/>
              <w:rPr>
                <w:rFonts w:ascii="Arial" w:eastAsia="Calibri" w:hAnsi="Arial" w:cs="Arial"/>
                <w:snapToGrid w:val="0"/>
              </w:rPr>
            </w:pPr>
            <w:r w:rsidRPr="00B52B39">
              <w:rPr>
                <w:rFonts w:ascii="Arial" w:eastAsia="Cambria" w:hAnsi="Arial" w:cs="Arial"/>
              </w:rPr>
              <w:t>A</w:t>
            </w:r>
            <w:r w:rsidRPr="00B52B39">
              <w:rPr>
                <w:rFonts w:ascii="Arial" w:eastAsia="Cambria" w:hAnsi="Arial" w:cs="Arial"/>
                <w:lang w:val="en-US"/>
              </w:rPr>
              <w:t>t least 80 credits at 60% or above at level 5.</w:t>
            </w:r>
          </w:p>
        </w:tc>
        <w:tc>
          <w:tcPr>
            <w:tcW w:w="3119" w:type="dxa"/>
            <w:shd w:val="clear" w:color="auto" w:fill="auto"/>
          </w:tcPr>
          <w:p w14:paraId="6D8F0D7D" w14:textId="77777777" w:rsidR="00B52B39" w:rsidRPr="00B52B39" w:rsidRDefault="00B52B39" w:rsidP="00B52B39">
            <w:pPr>
              <w:spacing w:after="0" w:line="240" w:lineRule="auto"/>
              <w:ind w:left="33"/>
              <w:rPr>
                <w:rFonts w:ascii="Arial" w:eastAsia="Cambria" w:hAnsi="Arial" w:cs="Arial"/>
                <w:lang w:val="en-US"/>
              </w:rPr>
            </w:pPr>
            <w:r w:rsidRPr="00B52B39">
              <w:rPr>
                <w:rFonts w:ascii="Arial" w:eastAsia="Cambria" w:hAnsi="Arial" w:cs="Arial"/>
              </w:rPr>
              <w:t>A</w:t>
            </w:r>
            <w:r w:rsidRPr="00B52B39">
              <w:rPr>
                <w:rFonts w:ascii="Arial" w:eastAsia="Cambria" w:hAnsi="Arial" w:cs="Arial"/>
                <w:lang w:val="en-US"/>
              </w:rPr>
              <w:t>t least 80 credits at 70% or above at level 5.</w:t>
            </w:r>
          </w:p>
        </w:tc>
      </w:tr>
    </w:tbl>
    <w:p w14:paraId="7B9D534D" w14:textId="77777777" w:rsidR="00B52B39" w:rsidRPr="00B52B39" w:rsidRDefault="00B52B39" w:rsidP="00B52B39">
      <w:pPr>
        <w:tabs>
          <w:tab w:val="num" w:pos="1800"/>
        </w:tabs>
        <w:spacing w:after="0" w:line="240" w:lineRule="auto"/>
        <w:rPr>
          <w:rFonts w:ascii="Arial" w:eastAsia="Cambria" w:hAnsi="Arial" w:cs="Arial"/>
          <w:b/>
        </w:rPr>
      </w:pPr>
    </w:p>
    <w:p w14:paraId="5D91A0EA" w14:textId="77777777" w:rsidR="00B52B39" w:rsidRPr="00B52B39" w:rsidRDefault="00B52B39" w:rsidP="00B52B39">
      <w:pPr>
        <w:tabs>
          <w:tab w:val="num" w:pos="1800"/>
        </w:tabs>
        <w:spacing w:after="0" w:line="240" w:lineRule="auto"/>
        <w:ind w:left="709" w:hanging="709"/>
        <w:rPr>
          <w:rFonts w:ascii="Arial" w:eastAsia="Cambria" w:hAnsi="Arial" w:cs="Arial"/>
          <w:b/>
        </w:rPr>
      </w:pPr>
      <w:r w:rsidRPr="00B52B39">
        <w:rPr>
          <w:rFonts w:ascii="Arial" w:eastAsia="Cambria" w:hAnsi="Arial" w:cs="Arial"/>
          <w:b/>
        </w:rPr>
        <w:t>5</w:t>
      </w:r>
      <w:r w:rsidRPr="00B52B39">
        <w:rPr>
          <w:rFonts w:ascii="Arial" w:eastAsia="Cambria" w:hAnsi="Arial" w:cs="Arial"/>
          <w:b/>
          <w:lang w:val="en-US"/>
        </w:rPr>
        <w:t>.8</w:t>
      </w:r>
      <w:r w:rsidRPr="00B52B39">
        <w:rPr>
          <w:rFonts w:ascii="Arial" w:eastAsia="Cambria" w:hAnsi="Arial" w:cs="Arial"/>
          <w:b/>
          <w:lang w:val="en-US"/>
        </w:rPr>
        <w:tab/>
      </w:r>
      <w:r w:rsidRPr="00B52B39">
        <w:rPr>
          <w:rFonts w:ascii="Arial" w:eastAsia="Cambria" w:hAnsi="Arial" w:cs="Arial"/>
          <w:b/>
        </w:rPr>
        <w:t>Credit awarded outside the University</w:t>
      </w:r>
    </w:p>
    <w:p w14:paraId="36D7193C" w14:textId="77777777" w:rsidR="00B52B39" w:rsidRPr="00B52B39" w:rsidRDefault="00B52B39" w:rsidP="00B52B39">
      <w:pPr>
        <w:tabs>
          <w:tab w:val="num" w:pos="1800"/>
        </w:tabs>
        <w:spacing w:after="0" w:line="240" w:lineRule="auto"/>
        <w:ind w:left="709" w:hanging="709"/>
        <w:rPr>
          <w:rFonts w:ascii="Arial" w:eastAsia="Cambria" w:hAnsi="Arial" w:cs="Arial"/>
        </w:rPr>
      </w:pPr>
    </w:p>
    <w:p w14:paraId="74EFDFAC" w14:textId="77777777" w:rsidR="00B52B39" w:rsidRPr="00B52B39" w:rsidRDefault="00B52B39" w:rsidP="00B52B39">
      <w:pPr>
        <w:tabs>
          <w:tab w:val="num" w:pos="1800"/>
        </w:tabs>
        <w:spacing w:after="0" w:line="240" w:lineRule="auto"/>
        <w:ind w:left="709" w:hanging="709"/>
        <w:rPr>
          <w:rFonts w:ascii="Arial" w:eastAsia="Cambria" w:hAnsi="Arial" w:cs="Arial"/>
          <w:lang w:val="en-US"/>
        </w:rPr>
      </w:pPr>
      <w:r w:rsidRPr="00B52B39">
        <w:rPr>
          <w:rFonts w:ascii="Arial" w:eastAsia="Cambria" w:hAnsi="Arial" w:cs="Arial"/>
        </w:rPr>
        <w:t>5.8.1</w:t>
      </w:r>
      <w:r w:rsidRPr="00B52B39">
        <w:rPr>
          <w:rFonts w:ascii="Arial" w:eastAsia="Cambria" w:hAnsi="Arial" w:cs="Arial"/>
        </w:rPr>
        <w:tab/>
      </w:r>
      <w:r w:rsidRPr="00B52B39">
        <w:rPr>
          <w:rFonts w:ascii="Arial" w:eastAsia="Cambria" w:hAnsi="Arial" w:cs="Arial"/>
          <w:lang w:val="en-US"/>
        </w:rPr>
        <w:t>Grades gained in modules owned and delivered by another educational institution will normally be excluded from the calculation of an Honours Degree classification.</w:t>
      </w:r>
      <w:r w:rsidRPr="00B52B39">
        <w:rPr>
          <w:rFonts w:ascii="Arial" w:eastAsia="Cambria" w:hAnsi="Arial" w:cs="Arial"/>
        </w:rPr>
        <w:t xml:space="preserve"> </w:t>
      </w:r>
      <w:r w:rsidRPr="00B52B39">
        <w:rPr>
          <w:rFonts w:ascii="Arial" w:eastAsia="Cambria" w:hAnsi="Arial" w:cs="Arial"/>
          <w:lang w:val="en-US"/>
        </w:rPr>
        <w:t xml:space="preserve">Exceptions to exclusion may be approved at validation. In these cases, the following arrangements </w:t>
      </w:r>
      <w:r w:rsidRPr="00B52B39">
        <w:rPr>
          <w:rFonts w:ascii="Arial" w:eastAsia="Cambria" w:hAnsi="Arial" w:cs="Arial"/>
          <w:iCs/>
          <w:lang w:val="en-US"/>
        </w:rPr>
        <w:t>must</w:t>
      </w:r>
      <w:r w:rsidRPr="00B52B39">
        <w:rPr>
          <w:rFonts w:ascii="Arial" w:eastAsia="Cambria" w:hAnsi="Arial" w:cs="Arial"/>
          <w:lang w:val="en-US"/>
        </w:rPr>
        <w:t xml:space="preserve"> be followed;</w:t>
      </w:r>
    </w:p>
    <w:p w14:paraId="3164B143" w14:textId="77777777" w:rsidR="00B52B39" w:rsidRPr="00B52B39" w:rsidRDefault="00B52B39" w:rsidP="00B52B39">
      <w:pPr>
        <w:tabs>
          <w:tab w:val="num" w:pos="1800"/>
        </w:tabs>
        <w:spacing w:after="0" w:line="240" w:lineRule="auto"/>
        <w:rPr>
          <w:rFonts w:ascii="Arial" w:eastAsia="Cambria" w:hAnsi="Arial" w:cs="Arial"/>
          <w:lang w:val="en-US"/>
        </w:rPr>
      </w:pPr>
    </w:p>
    <w:p w14:paraId="7EF120D7" w14:textId="77777777" w:rsidR="00B52B39" w:rsidRPr="00B52B39" w:rsidRDefault="00B52B39" w:rsidP="00B52B39">
      <w:pPr>
        <w:numPr>
          <w:ilvl w:val="0"/>
          <w:numId w:val="13"/>
        </w:numPr>
        <w:spacing w:after="0" w:line="240" w:lineRule="auto"/>
        <w:rPr>
          <w:rFonts w:ascii="Arial" w:eastAsia="Cambria" w:hAnsi="Arial" w:cs="Arial"/>
          <w:lang w:val="en-US"/>
        </w:rPr>
      </w:pPr>
      <w:r w:rsidRPr="00B52B39">
        <w:rPr>
          <w:rFonts w:ascii="Arial" w:eastAsia="Cambria" w:hAnsi="Arial" w:cs="Arial"/>
          <w:lang w:val="en-US"/>
        </w:rPr>
        <w:t>The Award Board shall consider whether the student’s proposed classification is the result of the effect of the mean of grades from other institutions that is significantly higher (or lower) than the typical performance of the student as reflected in the grades achieved in the University of Wolverhampton modules taken on the current course.</w:t>
      </w:r>
    </w:p>
    <w:p w14:paraId="0385DF94" w14:textId="77777777" w:rsidR="00B52B39" w:rsidRPr="00B52B39" w:rsidRDefault="00B52B39" w:rsidP="00B52B39">
      <w:pPr>
        <w:numPr>
          <w:ilvl w:val="0"/>
          <w:numId w:val="13"/>
        </w:numPr>
        <w:spacing w:after="0" w:line="240" w:lineRule="auto"/>
        <w:rPr>
          <w:rFonts w:ascii="Arial" w:eastAsia="Cambria" w:hAnsi="Arial" w:cs="Arial"/>
          <w:lang w:val="en-US"/>
        </w:rPr>
      </w:pPr>
      <w:r w:rsidRPr="00B52B39">
        <w:rPr>
          <w:rFonts w:ascii="Arial" w:eastAsia="Cambria" w:hAnsi="Arial" w:cs="Arial"/>
          <w:lang w:val="en-US"/>
        </w:rPr>
        <w:t>If the mean performance at the other Institution is no more than three grade points higher (or lower) than the student’s mean performance on University modules, then the classification produced by the classification algorithm will be confirmed.</w:t>
      </w:r>
    </w:p>
    <w:p w14:paraId="41DEF3D4" w14:textId="77777777" w:rsidR="00B52B39" w:rsidRPr="00B52B39" w:rsidRDefault="00B52B39" w:rsidP="00B52B39">
      <w:pPr>
        <w:numPr>
          <w:ilvl w:val="0"/>
          <w:numId w:val="13"/>
        </w:numPr>
        <w:spacing w:after="0" w:line="240" w:lineRule="auto"/>
        <w:rPr>
          <w:rFonts w:ascii="Arial" w:eastAsia="Cambria" w:hAnsi="Arial" w:cs="Arial"/>
          <w:lang w:val="en-US"/>
        </w:rPr>
      </w:pPr>
      <w:r w:rsidRPr="00B52B39">
        <w:rPr>
          <w:rFonts w:ascii="Arial" w:eastAsia="Cambria" w:hAnsi="Arial" w:cs="Arial"/>
          <w:lang w:val="en-US"/>
        </w:rPr>
        <w:t>Where the performance at the other Institution is more than three grade points higher (or lower) than the overall performance on University of Wolverhampton modules, a lower (or higher) classification will be awarded.  The lower (or higher) classification will be determined by the student’s performance on University of Wolverhampton modules.</w:t>
      </w:r>
    </w:p>
    <w:p w14:paraId="213CD54C" w14:textId="77777777" w:rsidR="00B52B39" w:rsidRPr="00B52B39" w:rsidRDefault="00B52B39" w:rsidP="00B52B39">
      <w:pPr>
        <w:spacing w:after="0" w:line="240" w:lineRule="auto"/>
        <w:rPr>
          <w:rFonts w:ascii="Arial" w:eastAsia="Cambria" w:hAnsi="Arial" w:cs="Arial"/>
          <w:color w:val="000000"/>
          <w:lang w:val="en-US"/>
        </w:rPr>
      </w:pPr>
    </w:p>
    <w:p w14:paraId="35CF90D0" w14:textId="77777777" w:rsidR="00B52B39" w:rsidRPr="00B52B39" w:rsidRDefault="00B52B39" w:rsidP="00B52B39">
      <w:pPr>
        <w:spacing w:after="0" w:line="240" w:lineRule="auto"/>
        <w:ind w:left="709" w:hanging="709"/>
        <w:rPr>
          <w:rFonts w:ascii="Arial" w:eastAsia="Cambria" w:hAnsi="Arial" w:cs="Arial"/>
          <w:b/>
          <w:color w:val="000000"/>
          <w:lang w:val="en-US"/>
        </w:rPr>
      </w:pPr>
      <w:r w:rsidRPr="00B52B39">
        <w:rPr>
          <w:rFonts w:ascii="Arial" w:eastAsia="Cambria" w:hAnsi="Arial" w:cs="Arial"/>
          <w:b/>
          <w:color w:val="000000"/>
          <w:lang w:val="en-US"/>
        </w:rPr>
        <w:t xml:space="preserve">5.9 </w:t>
      </w:r>
      <w:r w:rsidRPr="00B52B39">
        <w:rPr>
          <w:rFonts w:ascii="Arial" w:eastAsia="Cambria" w:hAnsi="Arial" w:cs="Arial"/>
          <w:b/>
          <w:color w:val="000000"/>
          <w:lang w:val="en-US"/>
        </w:rPr>
        <w:tab/>
        <w:t>Interim Awards</w:t>
      </w:r>
    </w:p>
    <w:p w14:paraId="76F34AFC" w14:textId="77777777" w:rsidR="00B52B39" w:rsidRPr="00B52B39" w:rsidRDefault="00B52B39" w:rsidP="00B52B39">
      <w:pPr>
        <w:spacing w:after="0" w:line="240" w:lineRule="auto"/>
        <w:ind w:left="720" w:hanging="720"/>
        <w:rPr>
          <w:rFonts w:ascii="Arial" w:eastAsia="Cambria" w:hAnsi="Arial" w:cs="Arial"/>
          <w:color w:val="000000"/>
          <w:lang w:val="en-US"/>
        </w:rPr>
      </w:pPr>
    </w:p>
    <w:p w14:paraId="6E909410" w14:textId="77777777" w:rsidR="00B52B39" w:rsidRPr="00B52B39" w:rsidRDefault="00B52B39" w:rsidP="00B52B39">
      <w:pPr>
        <w:spacing w:after="0" w:line="240" w:lineRule="auto"/>
        <w:ind w:left="709" w:hanging="709"/>
        <w:rPr>
          <w:rFonts w:ascii="Arial" w:eastAsia="Cambria" w:hAnsi="Arial" w:cs="Arial"/>
          <w:color w:val="000000"/>
          <w:lang w:val="en-US"/>
        </w:rPr>
      </w:pPr>
      <w:r w:rsidRPr="00B52B39">
        <w:rPr>
          <w:rFonts w:ascii="Arial" w:eastAsia="Cambria" w:hAnsi="Arial" w:cs="Arial"/>
          <w:color w:val="000000"/>
          <w:lang w:val="en-US"/>
        </w:rPr>
        <w:t>5.9.1.</w:t>
      </w:r>
      <w:r w:rsidRPr="00B52B39">
        <w:rPr>
          <w:rFonts w:ascii="Arial" w:eastAsia="Cambria" w:hAnsi="Arial" w:cs="Arial"/>
          <w:color w:val="000000"/>
          <w:lang w:val="en-US"/>
        </w:rPr>
        <w:tab/>
        <w:t>Interim awards will not normally be awarded to students as they accumulate credits towards a higher qualification.</w:t>
      </w:r>
    </w:p>
    <w:p w14:paraId="3B8D2705" w14:textId="77777777" w:rsidR="00B52B39" w:rsidRPr="00B52B39" w:rsidRDefault="00B52B39" w:rsidP="00B52B39">
      <w:pPr>
        <w:spacing w:after="0" w:line="240" w:lineRule="auto"/>
        <w:ind w:left="720" w:hanging="720"/>
        <w:rPr>
          <w:rFonts w:ascii="Arial" w:eastAsia="Cambria" w:hAnsi="Arial" w:cs="Arial"/>
          <w:color w:val="000000"/>
          <w:lang w:val="en-US"/>
        </w:rPr>
      </w:pPr>
    </w:p>
    <w:p w14:paraId="311EB260" w14:textId="77777777" w:rsidR="00B52B39" w:rsidRPr="00B52B39" w:rsidRDefault="00B52B39" w:rsidP="00B52B39">
      <w:pPr>
        <w:spacing w:after="0" w:line="240" w:lineRule="auto"/>
        <w:ind w:left="709" w:hanging="709"/>
        <w:rPr>
          <w:rFonts w:ascii="Arial" w:eastAsia="Cambria" w:hAnsi="Arial" w:cs="Arial"/>
          <w:color w:val="000000"/>
          <w:lang w:val="en-US"/>
        </w:rPr>
      </w:pPr>
      <w:r w:rsidRPr="00B52B39">
        <w:rPr>
          <w:rFonts w:ascii="Arial" w:eastAsia="Cambria" w:hAnsi="Arial" w:cs="Arial"/>
          <w:color w:val="000000"/>
          <w:lang w:val="en-US"/>
        </w:rPr>
        <w:t xml:space="preserve">5.9.2   </w:t>
      </w:r>
      <w:r w:rsidRPr="00B52B39">
        <w:rPr>
          <w:rFonts w:ascii="Arial" w:eastAsia="Cambria" w:hAnsi="Arial" w:cs="Arial"/>
          <w:color w:val="000000"/>
          <w:lang w:val="en-US"/>
        </w:rPr>
        <w:tab/>
        <w:t>Students who fail to achieve the award for which they are registered within their registration period will have no right to study for this qualification. They will be awarded the highest interim award for which they are eligible that is validated for the course they have studied.</w:t>
      </w:r>
    </w:p>
    <w:p w14:paraId="01ADD243" w14:textId="77777777" w:rsidR="00B52B39" w:rsidRPr="00B52B39" w:rsidRDefault="00B52B39" w:rsidP="00B52B39">
      <w:pPr>
        <w:autoSpaceDE w:val="0"/>
        <w:autoSpaceDN w:val="0"/>
        <w:adjustRightInd w:val="0"/>
        <w:spacing w:after="0" w:line="240" w:lineRule="auto"/>
        <w:rPr>
          <w:rFonts w:ascii="Arial" w:eastAsia="Times New Roman" w:hAnsi="Arial" w:cs="Arial"/>
          <w:color w:val="000000"/>
          <w:lang w:val="en-US"/>
        </w:rPr>
      </w:pPr>
    </w:p>
    <w:p w14:paraId="04680F76" w14:textId="77777777" w:rsidR="00B52B39" w:rsidRPr="00B52B39" w:rsidRDefault="00B52B39" w:rsidP="00B52B39">
      <w:pPr>
        <w:autoSpaceDE w:val="0"/>
        <w:autoSpaceDN w:val="0"/>
        <w:adjustRightInd w:val="0"/>
        <w:spacing w:after="0" w:line="240" w:lineRule="auto"/>
        <w:rPr>
          <w:rFonts w:ascii="Arial" w:eastAsia="Cambria" w:hAnsi="Arial" w:cs="Arial"/>
          <w:color w:val="000000"/>
          <w:lang w:eastAsia="en-GB"/>
        </w:rPr>
      </w:pPr>
      <w:r w:rsidRPr="00B52B39">
        <w:rPr>
          <w:rFonts w:ascii="Arial" w:eastAsia="Times New Roman" w:hAnsi="Arial" w:cs="Arial"/>
          <w:b/>
          <w:color w:val="000000"/>
          <w:lang w:val="en-US"/>
        </w:rPr>
        <w:t>5.10</w:t>
      </w:r>
      <w:r w:rsidRPr="00B52B39">
        <w:rPr>
          <w:rFonts w:ascii="Arial" w:eastAsia="Times New Roman" w:hAnsi="Arial" w:cs="Arial"/>
          <w:b/>
          <w:color w:val="000000"/>
          <w:lang w:val="en-US"/>
        </w:rPr>
        <w:tab/>
      </w:r>
      <w:r w:rsidRPr="00B52B39">
        <w:rPr>
          <w:rFonts w:ascii="Arial" w:eastAsia="Cambria" w:hAnsi="Arial" w:cs="Arial"/>
          <w:b/>
          <w:bCs/>
          <w:color w:val="000000"/>
          <w:lang w:eastAsia="en-GB"/>
        </w:rPr>
        <w:t xml:space="preserve">Aegrotat Awards </w:t>
      </w:r>
    </w:p>
    <w:p w14:paraId="2725E169" w14:textId="77777777" w:rsidR="00B52B39" w:rsidRPr="00B52B39" w:rsidRDefault="00B52B39" w:rsidP="00B52B39">
      <w:pPr>
        <w:autoSpaceDE w:val="0"/>
        <w:autoSpaceDN w:val="0"/>
        <w:adjustRightInd w:val="0"/>
        <w:spacing w:after="0" w:line="240" w:lineRule="auto"/>
        <w:rPr>
          <w:rFonts w:ascii="Arial" w:eastAsia="Cambria" w:hAnsi="Arial" w:cs="Arial"/>
          <w:color w:val="000000"/>
          <w:lang w:eastAsia="en-GB"/>
        </w:rPr>
      </w:pPr>
    </w:p>
    <w:p w14:paraId="734544CF" w14:textId="77777777" w:rsidR="00B52B39" w:rsidRPr="00B52B39" w:rsidRDefault="00B52B39" w:rsidP="00B52B39">
      <w:pPr>
        <w:autoSpaceDE w:val="0"/>
        <w:autoSpaceDN w:val="0"/>
        <w:adjustRightInd w:val="0"/>
        <w:spacing w:after="0" w:line="240" w:lineRule="auto"/>
        <w:ind w:left="720" w:hanging="720"/>
        <w:rPr>
          <w:rFonts w:ascii="Arial" w:eastAsia="Cambria" w:hAnsi="Arial" w:cs="Arial"/>
          <w:color w:val="000000"/>
          <w:lang w:eastAsia="en-GB"/>
        </w:rPr>
      </w:pPr>
      <w:r w:rsidRPr="00B52B39">
        <w:rPr>
          <w:rFonts w:ascii="Arial" w:eastAsia="Cambria" w:hAnsi="Arial" w:cs="Arial"/>
          <w:color w:val="000000"/>
          <w:lang w:eastAsia="en-GB"/>
        </w:rPr>
        <w:t>5.10.1</w:t>
      </w:r>
      <w:r w:rsidRPr="00B52B39">
        <w:rPr>
          <w:rFonts w:ascii="Arial" w:eastAsia="Cambria" w:hAnsi="Arial" w:cs="Arial"/>
          <w:color w:val="000000"/>
          <w:lang w:eastAsia="en-GB"/>
        </w:rPr>
        <w:tab/>
        <w:t xml:space="preserve">An Aegrotat award may be recommended when an Award Board has incomplete evidence of the student’s performance to be able to recommend the award (or interim award) but is satisfied that, but for illness or other valid causes, the student would have reached the standard required. In these circumstances, the student (or a person duly authorised by the student to act on their behalf) must have signified, in writing, that s/he is willing to accept the award and that any possibility of reassessment has been waived. In the case of posthumous awards, the Award Board will normally recommend the target award for which the student was enrolled. Aegrotat awards do not carry any classification or distinction. </w:t>
      </w:r>
    </w:p>
    <w:p w14:paraId="436DBBB0" w14:textId="77777777" w:rsidR="00B52B39" w:rsidRPr="00B52B39" w:rsidRDefault="00B52B39" w:rsidP="00B52B39">
      <w:pPr>
        <w:autoSpaceDE w:val="0"/>
        <w:autoSpaceDN w:val="0"/>
        <w:adjustRightInd w:val="0"/>
        <w:spacing w:after="0" w:line="240" w:lineRule="auto"/>
        <w:ind w:left="720" w:hanging="720"/>
        <w:rPr>
          <w:rFonts w:ascii="Arial" w:eastAsia="Cambria" w:hAnsi="Arial" w:cs="Arial"/>
          <w:color w:val="000000"/>
          <w:lang w:eastAsia="en-GB"/>
        </w:rPr>
      </w:pPr>
    </w:p>
    <w:p w14:paraId="63C6222E" w14:textId="77777777" w:rsidR="00B52B39" w:rsidRPr="00B52B39" w:rsidRDefault="00B52B39" w:rsidP="00B52B39">
      <w:pPr>
        <w:autoSpaceDE w:val="0"/>
        <w:autoSpaceDN w:val="0"/>
        <w:adjustRightInd w:val="0"/>
        <w:spacing w:after="0" w:line="240" w:lineRule="auto"/>
        <w:ind w:left="709" w:hanging="709"/>
        <w:rPr>
          <w:rFonts w:ascii="Arial" w:eastAsia="Cambria" w:hAnsi="Arial" w:cs="Arial"/>
          <w:color w:val="000000"/>
          <w:lang w:eastAsia="en-GB"/>
        </w:rPr>
      </w:pPr>
      <w:r w:rsidRPr="00B52B39">
        <w:rPr>
          <w:rFonts w:ascii="Arial" w:eastAsia="Cambria" w:hAnsi="Arial" w:cs="Arial"/>
          <w:color w:val="000000"/>
          <w:lang w:eastAsia="en-GB"/>
        </w:rPr>
        <w:t>5.10.2</w:t>
      </w:r>
      <w:r w:rsidRPr="00B52B39">
        <w:rPr>
          <w:rFonts w:ascii="Arial" w:eastAsia="Cambria" w:hAnsi="Arial" w:cs="Arial"/>
          <w:color w:val="000000"/>
          <w:lang w:eastAsia="en-GB"/>
        </w:rPr>
        <w:tab/>
        <w:t>Recommendations for Aegrotat awards must be approved by the Academic Registrar prior to confirmation.</w:t>
      </w:r>
    </w:p>
    <w:p w14:paraId="431A3758" w14:textId="77777777" w:rsidR="00B52B39" w:rsidRPr="00B52B39" w:rsidRDefault="00B52B39" w:rsidP="00B52B39">
      <w:pPr>
        <w:spacing w:after="0" w:line="240" w:lineRule="auto"/>
        <w:rPr>
          <w:rFonts w:ascii="Arial" w:eastAsia="Cambria" w:hAnsi="Arial" w:cs="Arial"/>
          <w:color w:val="000000"/>
          <w:lang w:eastAsia="en-GB"/>
        </w:rPr>
      </w:pPr>
    </w:p>
    <w:p w14:paraId="5FCA15BD" w14:textId="77777777" w:rsidR="00B52B39" w:rsidRPr="00B52B39" w:rsidRDefault="00B52B39" w:rsidP="00B52B39">
      <w:pPr>
        <w:autoSpaceDE w:val="0"/>
        <w:autoSpaceDN w:val="0"/>
        <w:spacing w:after="0" w:line="240" w:lineRule="auto"/>
        <w:outlineLvl w:val="0"/>
        <w:rPr>
          <w:rFonts w:ascii="Arial" w:eastAsia="Times New Roman" w:hAnsi="Arial" w:cs="Arial"/>
          <w:b/>
          <w:bCs/>
          <w:kern w:val="36"/>
          <w:lang w:val="en-US"/>
        </w:rPr>
      </w:pPr>
      <w:r w:rsidRPr="00B52B39">
        <w:rPr>
          <w:rFonts w:ascii="Arial" w:eastAsia="Times New Roman" w:hAnsi="Arial" w:cs="Arial"/>
          <w:b/>
          <w:bCs/>
          <w:spacing w:val="-1"/>
          <w:kern w:val="36"/>
          <w:lang w:val="en-US"/>
        </w:rPr>
        <w:t>5.11  </w:t>
      </w:r>
      <w:r w:rsidRPr="00B52B39">
        <w:rPr>
          <w:rFonts w:ascii="Arial" w:eastAsia="Times New Roman" w:hAnsi="Arial" w:cs="Arial"/>
          <w:b/>
          <w:bCs/>
          <w:spacing w:val="-1"/>
          <w:kern w:val="36"/>
          <w:lang w:val="en-US"/>
        </w:rPr>
        <w:tab/>
      </w:r>
      <w:r w:rsidRPr="00B52B39">
        <w:rPr>
          <w:rFonts w:ascii="Arial" w:eastAsia="Times New Roman" w:hAnsi="Arial" w:cs="Arial"/>
          <w:b/>
          <w:bCs/>
          <w:kern w:val="36"/>
          <w:lang w:val="en-US"/>
        </w:rPr>
        <w:t>Revocation of Awards and other exceptional circumstances</w:t>
      </w:r>
    </w:p>
    <w:p w14:paraId="66B0EDA4" w14:textId="77777777" w:rsidR="00B52B39" w:rsidRPr="00B52B39" w:rsidRDefault="00B52B39" w:rsidP="00B52B39">
      <w:pPr>
        <w:autoSpaceDE w:val="0"/>
        <w:autoSpaceDN w:val="0"/>
        <w:spacing w:after="0" w:line="240" w:lineRule="auto"/>
        <w:ind w:left="709" w:hanging="709"/>
        <w:outlineLvl w:val="0"/>
        <w:rPr>
          <w:rFonts w:ascii="Arial" w:eastAsia="Times New Roman" w:hAnsi="Arial" w:cs="Arial"/>
          <w:b/>
          <w:bCs/>
          <w:kern w:val="36"/>
          <w:lang w:val="en-US"/>
        </w:rPr>
      </w:pPr>
    </w:p>
    <w:p w14:paraId="2C99A1B1" w14:textId="77777777" w:rsidR="00B52B39" w:rsidRPr="00B52B39" w:rsidRDefault="00B52B39" w:rsidP="00B52B39">
      <w:pPr>
        <w:autoSpaceDE w:val="0"/>
        <w:autoSpaceDN w:val="0"/>
        <w:spacing w:after="0" w:line="240" w:lineRule="auto"/>
        <w:ind w:left="709" w:hanging="709"/>
        <w:outlineLvl w:val="0"/>
        <w:rPr>
          <w:rFonts w:ascii="Arial" w:eastAsia="Times New Roman" w:hAnsi="Arial" w:cs="Arial"/>
          <w:spacing w:val="-5"/>
          <w:kern w:val="36"/>
          <w:lang w:val="en-US" w:eastAsia="en-GB"/>
        </w:rPr>
      </w:pPr>
      <w:r w:rsidRPr="00B52B39">
        <w:rPr>
          <w:rFonts w:ascii="Arial" w:eastAsia="Times New Roman" w:hAnsi="Arial" w:cs="Arial"/>
          <w:spacing w:val="-1"/>
          <w:kern w:val="36"/>
          <w:lang w:val="en-US"/>
        </w:rPr>
        <w:t xml:space="preserve">5.11.1 </w:t>
      </w:r>
      <w:r w:rsidRPr="00B52B39">
        <w:rPr>
          <w:rFonts w:ascii="Arial" w:eastAsia="Times New Roman" w:hAnsi="Arial" w:cs="Arial"/>
          <w:spacing w:val="-1"/>
          <w:kern w:val="36"/>
          <w:lang w:val="en-US"/>
        </w:rPr>
        <w:tab/>
      </w:r>
      <w:r w:rsidRPr="00B52B39">
        <w:rPr>
          <w:rFonts w:ascii="Arial" w:eastAsia="Times New Roman" w:hAnsi="Arial" w:cs="Arial"/>
          <w:kern w:val="36"/>
          <w:lang w:val="en-US"/>
        </w:rPr>
        <w:t xml:space="preserve">In exceptional circumstances, following an investigation, the University may at any time, </w:t>
      </w:r>
      <w:r w:rsidRPr="00B52B39">
        <w:rPr>
          <w:rFonts w:ascii="Arial" w:eastAsia="Calibri" w:hAnsi="Arial" w:cs="Arial"/>
          <w:bCs/>
          <w:kern w:val="36"/>
        </w:rPr>
        <w:t>on the recommendation of the Academic Registrar</w:t>
      </w:r>
      <w:r w:rsidRPr="00B52B39">
        <w:rPr>
          <w:rFonts w:ascii="Arial" w:eastAsia="Times New Roman" w:hAnsi="Arial" w:cs="Arial"/>
          <w:kern w:val="36"/>
          <w:lang w:val="en-US"/>
        </w:rPr>
        <w:t xml:space="preserve">, revoke an award </w:t>
      </w:r>
      <w:r w:rsidRPr="00B52B39">
        <w:rPr>
          <w:rFonts w:ascii="Arial" w:eastAsia="Times New Roman" w:hAnsi="Arial" w:cs="Arial"/>
          <w:spacing w:val="-5"/>
          <w:kern w:val="36"/>
          <w:lang w:val="en-US" w:eastAsia="en-GB"/>
        </w:rPr>
        <w:t>and all privileges connected therewith, having determined that there is good cause to do so. This may include;</w:t>
      </w:r>
    </w:p>
    <w:p w14:paraId="1CDCD979" w14:textId="77777777" w:rsidR="00B52B39" w:rsidRPr="00B52B39" w:rsidRDefault="00B52B39" w:rsidP="00B52B39">
      <w:pPr>
        <w:autoSpaceDE w:val="0"/>
        <w:autoSpaceDN w:val="0"/>
        <w:spacing w:after="0" w:line="240" w:lineRule="auto"/>
        <w:ind w:left="1701"/>
        <w:outlineLvl w:val="0"/>
        <w:rPr>
          <w:rFonts w:ascii="Arial" w:eastAsia="Times New Roman" w:hAnsi="Arial" w:cs="Arial"/>
          <w:kern w:val="36"/>
          <w:lang w:val="en-US"/>
        </w:rPr>
      </w:pPr>
    </w:p>
    <w:p w14:paraId="5F8FA616" w14:textId="77777777" w:rsidR="00B52B39" w:rsidRPr="00B52B39" w:rsidRDefault="00B52B39" w:rsidP="00B52B39">
      <w:pPr>
        <w:numPr>
          <w:ilvl w:val="1"/>
          <w:numId w:val="7"/>
        </w:numPr>
        <w:spacing w:after="0" w:line="240" w:lineRule="auto"/>
        <w:ind w:left="1134" w:hanging="425"/>
        <w:rPr>
          <w:rFonts w:ascii="Arial" w:eastAsia="Times New Roman" w:hAnsi="Arial" w:cs="Arial"/>
          <w:kern w:val="36"/>
          <w:lang w:val="en-US"/>
        </w:rPr>
      </w:pPr>
      <w:r w:rsidRPr="00B52B39">
        <w:rPr>
          <w:rFonts w:ascii="Arial" w:eastAsia="Times New Roman" w:hAnsi="Arial" w:cs="Arial"/>
          <w:kern w:val="36"/>
          <w:lang w:val="en-US"/>
        </w:rPr>
        <w:t>Where an award is found to have been obtained by fraud or deception including academic misconduct</w:t>
      </w:r>
    </w:p>
    <w:p w14:paraId="24E37D80" w14:textId="77777777" w:rsidR="00B52B39" w:rsidRPr="00B52B39" w:rsidRDefault="00B52B39" w:rsidP="00B52B39">
      <w:pPr>
        <w:tabs>
          <w:tab w:val="num" w:pos="1080"/>
        </w:tabs>
        <w:autoSpaceDE w:val="0"/>
        <w:autoSpaceDN w:val="0"/>
        <w:spacing w:after="0" w:line="240" w:lineRule="auto"/>
        <w:ind w:left="1134" w:hanging="425"/>
        <w:outlineLvl w:val="0"/>
        <w:rPr>
          <w:rFonts w:ascii="Arial" w:eastAsia="Times New Roman" w:hAnsi="Arial" w:cs="Arial"/>
          <w:kern w:val="36"/>
          <w:lang w:val="en-US"/>
        </w:rPr>
      </w:pPr>
      <w:r w:rsidRPr="00B52B39">
        <w:rPr>
          <w:rFonts w:ascii="Arial" w:eastAsia="Times New Roman" w:hAnsi="Arial" w:cs="Arial"/>
          <w:kern w:val="36"/>
          <w:lang w:val="en-US"/>
        </w:rPr>
        <w:t xml:space="preserve">b.    Where a graduate has not met the requirements of the award conferred, or, </w:t>
      </w:r>
    </w:p>
    <w:p w14:paraId="4652535E" w14:textId="77777777" w:rsidR="00B52B39" w:rsidRPr="00B52B39" w:rsidRDefault="00B52B39" w:rsidP="00B52B39">
      <w:pPr>
        <w:tabs>
          <w:tab w:val="num" w:pos="1080"/>
        </w:tabs>
        <w:autoSpaceDE w:val="0"/>
        <w:autoSpaceDN w:val="0"/>
        <w:spacing w:after="0" w:line="240" w:lineRule="auto"/>
        <w:ind w:left="1134" w:hanging="425"/>
        <w:outlineLvl w:val="0"/>
        <w:rPr>
          <w:rFonts w:ascii="Arial" w:eastAsia="Times New Roman" w:hAnsi="Arial" w:cs="Arial"/>
          <w:kern w:val="36"/>
          <w:lang w:val="en-US"/>
        </w:rPr>
      </w:pPr>
      <w:r w:rsidRPr="00B52B39">
        <w:rPr>
          <w:rFonts w:ascii="Arial" w:eastAsia="Times New Roman" w:hAnsi="Arial" w:cs="Arial"/>
          <w:kern w:val="36"/>
          <w:lang w:val="en-US"/>
        </w:rPr>
        <w:t>c.    Where the award has been obtained due to administrative error or irregularities in the conduct of the Award Board.</w:t>
      </w:r>
    </w:p>
    <w:p w14:paraId="5F551C02" w14:textId="77777777" w:rsidR="00B52B39" w:rsidRPr="00B52B39" w:rsidRDefault="00B52B39" w:rsidP="00B52B39">
      <w:pPr>
        <w:spacing w:after="0" w:line="240" w:lineRule="auto"/>
        <w:rPr>
          <w:rFonts w:ascii="Arial" w:eastAsia="Cambria" w:hAnsi="Arial" w:cs="Arial"/>
          <w:color w:val="000000"/>
          <w:lang w:eastAsia="en-GB"/>
        </w:rPr>
      </w:pPr>
    </w:p>
    <w:p w14:paraId="5F2050EA" w14:textId="77777777" w:rsidR="00B52B39" w:rsidRPr="00B52B39" w:rsidRDefault="00B52B39" w:rsidP="00B52B39">
      <w:pPr>
        <w:autoSpaceDE w:val="0"/>
        <w:autoSpaceDN w:val="0"/>
        <w:spacing w:after="0" w:line="240" w:lineRule="auto"/>
        <w:ind w:left="709" w:hanging="709"/>
        <w:outlineLvl w:val="0"/>
        <w:rPr>
          <w:rFonts w:ascii="Arial" w:eastAsia="Times New Roman" w:hAnsi="Arial" w:cs="Arial"/>
          <w:lang w:val="en-US"/>
        </w:rPr>
      </w:pPr>
      <w:r w:rsidRPr="00B52B39">
        <w:rPr>
          <w:rFonts w:ascii="Arial" w:eastAsia="Times New Roman" w:hAnsi="Arial" w:cs="Arial"/>
          <w:spacing w:val="-1"/>
          <w:kern w:val="36"/>
          <w:lang w:val="en-US"/>
        </w:rPr>
        <w:t>5.11.2</w:t>
      </w:r>
      <w:r w:rsidRPr="00B52B39">
        <w:rPr>
          <w:rFonts w:ascii="Arial" w:eastAsia="Times New Roman" w:hAnsi="Arial" w:cs="Arial"/>
          <w:b/>
          <w:bCs/>
          <w:spacing w:val="-1"/>
          <w:kern w:val="36"/>
          <w:lang w:val="en-US"/>
        </w:rPr>
        <w:t> </w:t>
      </w:r>
      <w:r w:rsidRPr="00B52B39">
        <w:rPr>
          <w:rFonts w:ascii="Arial" w:eastAsia="Times New Roman" w:hAnsi="Arial" w:cs="Arial"/>
          <w:b/>
          <w:bCs/>
          <w:spacing w:val="-1"/>
          <w:kern w:val="36"/>
          <w:lang w:val="en-US"/>
        </w:rPr>
        <w:tab/>
      </w:r>
      <w:r w:rsidRPr="00B52B39">
        <w:rPr>
          <w:rFonts w:ascii="Arial" w:eastAsia="Times New Roman" w:hAnsi="Arial" w:cs="Arial"/>
          <w:lang w:val="en-US"/>
        </w:rPr>
        <w:t xml:space="preserve">In very exceptional circumstances, the Chair of the Academic Board may agree to vary the provisions of the Academic Regulations. This may include the approval of alternative forms of assessment, the variation of the academic calendar and the continuation of students with deferred assessments. </w:t>
      </w:r>
    </w:p>
    <w:p w14:paraId="75CD1931" w14:textId="77777777" w:rsidR="00B52B39" w:rsidRPr="00B52B39" w:rsidRDefault="00B52B39" w:rsidP="00B52B39">
      <w:pPr>
        <w:spacing w:after="0" w:line="240" w:lineRule="auto"/>
        <w:rPr>
          <w:rFonts w:ascii="Arial" w:eastAsia="Times New Roman"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104"/>
        <w:gridCol w:w="1832"/>
        <w:gridCol w:w="2250"/>
        <w:gridCol w:w="1023"/>
        <w:gridCol w:w="954"/>
      </w:tblGrid>
      <w:tr w:rsidR="00B52B39" w:rsidRPr="00B52B39" w14:paraId="394D8967" w14:textId="77777777" w:rsidTr="00180C80">
        <w:tc>
          <w:tcPr>
            <w:tcW w:w="1809" w:type="dxa"/>
          </w:tcPr>
          <w:p w14:paraId="584C5420" w14:textId="77777777" w:rsidR="00B52B39" w:rsidRPr="00B52B39" w:rsidRDefault="00B52B39" w:rsidP="00B52B39">
            <w:pPr>
              <w:spacing w:after="0" w:line="240" w:lineRule="auto"/>
              <w:rPr>
                <w:rFonts w:ascii="Arial" w:eastAsia="Times New Roman" w:hAnsi="Arial" w:cs="Arial"/>
                <w:b/>
                <w:color w:val="000000"/>
                <w:lang w:val="en-US"/>
              </w:rPr>
            </w:pPr>
            <w:r w:rsidRPr="00B52B39">
              <w:rPr>
                <w:rFonts w:ascii="Arial" w:eastAsia="Times New Roman" w:hAnsi="Arial" w:cs="Arial"/>
                <w:b/>
                <w:color w:val="000000"/>
                <w:lang w:val="en-US"/>
              </w:rPr>
              <w:t>Approved date</w:t>
            </w:r>
          </w:p>
        </w:tc>
        <w:tc>
          <w:tcPr>
            <w:tcW w:w="2127" w:type="dxa"/>
          </w:tcPr>
          <w:p w14:paraId="03443C0D"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June 2020</w:t>
            </w:r>
          </w:p>
        </w:tc>
        <w:tc>
          <w:tcPr>
            <w:tcW w:w="1842" w:type="dxa"/>
          </w:tcPr>
          <w:p w14:paraId="6BC06BD4" w14:textId="77777777" w:rsidR="00B52B39" w:rsidRPr="00B52B39" w:rsidRDefault="00B52B39" w:rsidP="00B52B39">
            <w:pPr>
              <w:spacing w:after="0" w:line="240" w:lineRule="auto"/>
              <w:rPr>
                <w:rFonts w:ascii="Arial" w:eastAsia="Times New Roman" w:hAnsi="Arial" w:cs="Arial"/>
                <w:b/>
                <w:color w:val="000000"/>
                <w:lang w:val="en-US"/>
              </w:rPr>
            </w:pPr>
            <w:r w:rsidRPr="00B52B39">
              <w:rPr>
                <w:rFonts w:ascii="Arial" w:eastAsia="Times New Roman" w:hAnsi="Arial" w:cs="Arial"/>
                <w:b/>
                <w:color w:val="000000"/>
                <w:lang w:val="en-US"/>
              </w:rPr>
              <w:t>Author</w:t>
            </w:r>
          </w:p>
        </w:tc>
        <w:tc>
          <w:tcPr>
            <w:tcW w:w="2268" w:type="dxa"/>
          </w:tcPr>
          <w:p w14:paraId="4FF58B32"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Academic Registrar</w:t>
            </w:r>
          </w:p>
        </w:tc>
        <w:tc>
          <w:tcPr>
            <w:tcW w:w="993" w:type="dxa"/>
          </w:tcPr>
          <w:p w14:paraId="19E9CC37" w14:textId="77777777" w:rsidR="00B52B39" w:rsidRPr="00B52B39" w:rsidRDefault="00B52B39" w:rsidP="00B52B39">
            <w:pPr>
              <w:spacing w:after="0" w:line="240" w:lineRule="auto"/>
              <w:rPr>
                <w:rFonts w:ascii="Arial" w:eastAsia="Times New Roman" w:hAnsi="Arial" w:cs="Arial"/>
                <w:b/>
                <w:bCs/>
                <w:color w:val="000000"/>
                <w:lang w:val="en-US"/>
              </w:rPr>
            </w:pPr>
            <w:r w:rsidRPr="00B52B39">
              <w:rPr>
                <w:rFonts w:ascii="Arial" w:eastAsia="Times New Roman" w:hAnsi="Arial" w:cs="Arial"/>
                <w:b/>
                <w:bCs/>
                <w:color w:val="000000"/>
                <w:lang w:val="en-US"/>
              </w:rPr>
              <w:t>Version</w:t>
            </w:r>
          </w:p>
        </w:tc>
        <w:tc>
          <w:tcPr>
            <w:tcW w:w="962" w:type="dxa"/>
          </w:tcPr>
          <w:p w14:paraId="394C25A9"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11</w:t>
            </w:r>
          </w:p>
        </w:tc>
      </w:tr>
      <w:tr w:rsidR="00B52B39" w:rsidRPr="00B52B39" w14:paraId="3EC09AF3" w14:textId="77777777" w:rsidTr="00180C80">
        <w:tc>
          <w:tcPr>
            <w:tcW w:w="1809" w:type="dxa"/>
          </w:tcPr>
          <w:p w14:paraId="6E9D196B" w14:textId="77777777" w:rsidR="00B52B39" w:rsidRPr="00B52B39" w:rsidRDefault="00B52B39" w:rsidP="00B52B39">
            <w:pPr>
              <w:spacing w:after="0" w:line="240" w:lineRule="auto"/>
              <w:rPr>
                <w:rFonts w:ascii="Arial" w:eastAsia="Times New Roman" w:hAnsi="Arial" w:cs="Arial"/>
                <w:b/>
                <w:color w:val="000000"/>
                <w:lang w:val="en-US"/>
              </w:rPr>
            </w:pPr>
            <w:r w:rsidRPr="00B52B39">
              <w:rPr>
                <w:rFonts w:ascii="Arial" w:eastAsia="Times New Roman" w:hAnsi="Arial" w:cs="Arial"/>
                <w:b/>
                <w:color w:val="000000"/>
                <w:lang w:val="en-US"/>
              </w:rPr>
              <w:t>Review date</w:t>
            </w:r>
          </w:p>
        </w:tc>
        <w:tc>
          <w:tcPr>
            <w:tcW w:w="2127" w:type="dxa"/>
          </w:tcPr>
          <w:p w14:paraId="1BE51862"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June 2021</w:t>
            </w:r>
          </w:p>
        </w:tc>
        <w:tc>
          <w:tcPr>
            <w:tcW w:w="1842" w:type="dxa"/>
          </w:tcPr>
          <w:p w14:paraId="3EE51A7A" w14:textId="77777777" w:rsidR="00B52B39" w:rsidRPr="00B52B39" w:rsidRDefault="00B52B39" w:rsidP="00B52B39">
            <w:pPr>
              <w:spacing w:after="0" w:line="240" w:lineRule="auto"/>
              <w:rPr>
                <w:rFonts w:ascii="Arial" w:eastAsia="Times New Roman" w:hAnsi="Arial" w:cs="Arial"/>
                <w:b/>
                <w:color w:val="000000"/>
                <w:lang w:val="en-US"/>
              </w:rPr>
            </w:pPr>
            <w:r w:rsidRPr="00B52B39">
              <w:rPr>
                <w:rFonts w:ascii="Arial" w:eastAsia="Times New Roman" w:hAnsi="Arial" w:cs="Arial"/>
                <w:b/>
                <w:color w:val="000000"/>
                <w:lang w:val="en-US"/>
              </w:rPr>
              <w:t>Approved by</w:t>
            </w:r>
          </w:p>
        </w:tc>
        <w:tc>
          <w:tcPr>
            <w:tcW w:w="2268" w:type="dxa"/>
          </w:tcPr>
          <w:p w14:paraId="7635A0F8" w14:textId="77777777" w:rsidR="00B52B39" w:rsidRPr="00B52B39" w:rsidRDefault="00B52B39" w:rsidP="00B52B39">
            <w:pPr>
              <w:spacing w:after="0" w:line="240" w:lineRule="auto"/>
              <w:rPr>
                <w:rFonts w:ascii="Arial" w:eastAsia="Times New Roman" w:hAnsi="Arial" w:cs="Arial"/>
                <w:color w:val="000000"/>
                <w:lang w:val="en-US"/>
              </w:rPr>
            </w:pPr>
            <w:r w:rsidRPr="00B52B39">
              <w:rPr>
                <w:rFonts w:ascii="Arial" w:eastAsia="Times New Roman" w:hAnsi="Arial" w:cs="Arial"/>
                <w:color w:val="000000"/>
                <w:lang w:val="en-US"/>
              </w:rPr>
              <w:t>Academic Board</w:t>
            </w:r>
          </w:p>
        </w:tc>
        <w:tc>
          <w:tcPr>
            <w:tcW w:w="993" w:type="dxa"/>
          </w:tcPr>
          <w:p w14:paraId="026D4475" w14:textId="77777777" w:rsidR="00B52B39" w:rsidRPr="00B52B39" w:rsidRDefault="00B52B39" w:rsidP="00B52B39">
            <w:pPr>
              <w:spacing w:after="0" w:line="240" w:lineRule="auto"/>
              <w:rPr>
                <w:rFonts w:ascii="Arial" w:eastAsia="Times New Roman" w:hAnsi="Arial" w:cs="Arial"/>
                <w:color w:val="000000"/>
                <w:lang w:val="en-US"/>
              </w:rPr>
            </w:pPr>
          </w:p>
        </w:tc>
        <w:tc>
          <w:tcPr>
            <w:tcW w:w="962" w:type="dxa"/>
          </w:tcPr>
          <w:p w14:paraId="34E7E172" w14:textId="77777777" w:rsidR="00B52B39" w:rsidRPr="00B52B39" w:rsidRDefault="00B52B39" w:rsidP="00B52B39">
            <w:pPr>
              <w:spacing w:after="0" w:line="240" w:lineRule="auto"/>
              <w:rPr>
                <w:rFonts w:ascii="Arial" w:eastAsia="Times New Roman" w:hAnsi="Arial" w:cs="Arial"/>
                <w:color w:val="000000"/>
                <w:lang w:val="en-US"/>
              </w:rPr>
            </w:pPr>
          </w:p>
        </w:tc>
      </w:tr>
    </w:tbl>
    <w:p w14:paraId="7E052029" w14:textId="77777777" w:rsidR="00B52B39" w:rsidRPr="00B52B39" w:rsidRDefault="00B52B39" w:rsidP="00B52B39">
      <w:pPr>
        <w:spacing w:after="0" w:line="240" w:lineRule="auto"/>
        <w:rPr>
          <w:rFonts w:ascii="Arial" w:eastAsia="Times New Roman" w:hAnsi="Arial" w:cs="Arial"/>
          <w:lang w:val="en-US"/>
        </w:rPr>
      </w:pPr>
    </w:p>
    <w:p w14:paraId="25AFB477" w14:textId="77777777" w:rsidR="007D7400" w:rsidRDefault="007D7400"/>
    <w:sectPr w:rsidR="007D7400" w:rsidSect="00BE1D34">
      <w:headerReference w:type="default" r:id="rId13"/>
      <w:footerReference w:type="default" r:id="rId14"/>
      <w:pgSz w:w="12240" w:h="15840"/>
      <w:pgMar w:top="1134" w:right="1134" w:bottom="1134" w:left="1134"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9015C" w14:textId="77777777" w:rsidR="00E03C3F" w:rsidRDefault="00212DB8">
      <w:pPr>
        <w:spacing w:after="0" w:line="240" w:lineRule="auto"/>
      </w:pPr>
      <w:r>
        <w:separator/>
      </w:r>
    </w:p>
  </w:endnote>
  <w:endnote w:type="continuationSeparator" w:id="0">
    <w:p w14:paraId="16562235" w14:textId="77777777" w:rsidR="00E03C3F" w:rsidRDefault="0021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BCD84" w14:textId="3310880E" w:rsidR="008B2D4C" w:rsidRDefault="00B52B39">
    <w:pPr>
      <w:pStyle w:val="Footer"/>
      <w:jc w:val="right"/>
    </w:pPr>
    <w:r>
      <w:fldChar w:fldCharType="begin"/>
    </w:r>
    <w:r>
      <w:instrText xml:space="preserve"> PAGE   \* MERGEFORMAT </w:instrText>
    </w:r>
    <w:r>
      <w:fldChar w:fldCharType="separate"/>
    </w:r>
    <w:r w:rsidR="00800DDE">
      <w:rPr>
        <w:noProof/>
      </w:rPr>
      <w:t>10</w:t>
    </w:r>
    <w:r>
      <w:rPr>
        <w:noProof/>
      </w:rPr>
      <w:fldChar w:fldCharType="end"/>
    </w:r>
  </w:p>
  <w:p w14:paraId="50B83B3C" w14:textId="77777777" w:rsidR="008B2D4C" w:rsidRDefault="00800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5576B" w14:textId="77777777" w:rsidR="00E03C3F" w:rsidRDefault="00212DB8">
      <w:pPr>
        <w:spacing w:after="0" w:line="240" w:lineRule="auto"/>
      </w:pPr>
      <w:r>
        <w:separator/>
      </w:r>
    </w:p>
  </w:footnote>
  <w:footnote w:type="continuationSeparator" w:id="0">
    <w:p w14:paraId="1BB78FEC" w14:textId="77777777" w:rsidR="00E03C3F" w:rsidRDefault="0021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A916" w14:textId="77777777" w:rsidR="009D079A" w:rsidRPr="00507408" w:rsidRDefault="00B52B39" w:rsidP="00507408">
    <w:pPr>
      <w:pStyle w:val="Header"/>
    </w:pPr>
    <w:r w:rsidRPr="0050740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3BD"/>
    <w:multiLevelType w:val="hybridMultilevel"/>
    <w:tmpl w:val="0214267A"/>
    <w:lvl w:ilvl="0" w:tplc="686ECC76">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D1C52"/>
    <w:multiLevelType w:val="hybridMultilevel"/>
    <w:tmpl w:val="A1140A7A"/>
    <w:lvl w:ilvl="0" w:tplc="5B58D586">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381CE13E">
      <w:start w:val="3"/>
      <w:numFmt w:val="bullet"/>
      <w:lvlText w:val="-"/>
      <w:lvlJc w:val="left"/>
      <w:pPr>
        <w:tabs>
          <w:tab w:val="num" w:pos="2700"/>
        </w:tabs>
        <w:ind w:left="2700" w:hanging="360"/>
      </w:pPr>
      <w:rPr>
        <w:rFonts w:ascii="Arial" w:eastAsia="Times New Roman" w:hAnsi="Arial" w:hint="default"/>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03A3CC9"/>
    <w:multiLevelType w:val="hybridMultilevel"/>
    <w:tmpl w:val="744E665E"/>
    <w:lvl w:ilvl="0" w:tplc="7474E3E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62B6895"/>
    <w:multiLevelType w:val="hybridMultilevel"/>
    <w:tmpl w:val="897A8944"/>
    <w:lvl w:ilvl="0" w:tplc="3A4AAAE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B3129F3"/>
    <w:multiLevelType w:val="hybridMultilevel"/>
    <w:tmpl w:val="FEB88E98"/>
    <w:lvl w:ilvl="0" w:tplc="A6AA53D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30B54A49"/>
    <w:multiLevelType w:val="multilevel"/>
    <w:tmpl w:val="35CE7496"/>
    <w:lvl w:ilvl="0">
      <w:start w:val="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7DD2BB5"/>
    <w:multiLevelType w:val="hybridMultilevel"/>
    <w:tmpl w:val="897A8944"/>
    <w:lvl w:ilvl="0" w:tplc="3A4AAAE4">
      <w:start w:val="1"/>
      <w:numFmt w:val="lowerLetter"/>
      <w:lvlText w:val="%1."/>
      <w:lvlJc w:val="left"/>
      <w:pPr>
        <w:ind w:left="1060" w:hanging="360"/>
      </w:pPr>
      <w:rPr>
        <w:rFonts w:cs="Times New Roman" w:hint="default"/>
      </w:rPr>
    </w:lvl>
    <w:lvl w:ilvl="1" w:tplc="04090019">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7" w15:restartNumberingAfterBreak="0">
    <w:nsid w:val="4E864162"/>
    <w:multiLevelType w:val="multilevel"/>
    <w:tmpl w:val="FAD46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A855CD"/>
    <w:multiLevelType w:val="hybridMultilevel"/>
    <w:tmpl w:val="4F3E4E44"/>
    <w:lvl w:ilvl="0" w:tplc="7474E3E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DB657A5"/>
    <w:multiLevelType w:val="hybridMultilevel"/>
    <w:tmpl w:val="E5463364"/>
    <w:lvl w:ilvl="0" w:tplc="F3048E12">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354F4"/>
    <w:multiLevelType w:val="multilevel"/>
    <w:tmpl w:val="9642D42A"/>
    <w:lvl w:ilvl="0">
      <w:start w:val="1"/>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CD4545C"/>
    <w:multiLevelType w:val="hybridMultilevel"/>
    <w:tmpl w:val="BECA009C"/>
    <w:lvl w:ilvl="0" w:tplc="4536A0EA">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4827A0D"/>
    <w:multiLevelType w:val="hybridMultilevel"/>
    <w:tmpl w:val="897A8944"/>
    <w:lvl w:ilvl="0" w:tplc="3A4AAAE4">
      <w:start w:val="1"/>
      <w:numFmt w:val="lowerLetter"/>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13" w15:restartNumberingAfterBreak="0">
    <w:nsid w:val="7A5435CC"/>
    <w:multiLevelType w:val="hybridMultilevel"/>
    <w:tmpl w:val="4CC486CE"/>
    <w:lvl w:ilvl="0" w:tplc="081C8AE2">
      <w:start w:val="1"/>
      <w:numFmt w:val="lowerLetter"/>
      <w:lvlText w:val="%1."/>
      <w:lvlJc w:val="left"/>
      <w:pPr>
        <w:ind w:left="4669" w:hanging="360"/>
      </w:pPr>
      <w:rPr>
        <w:rFonts w:ascii="Arial" w:eastAsia="Times New Roman" w:hAnsi="Arial" w:cs="Arial"/>
        <w:color w:val="000000"/>
      </w:rPr>
    </w:lvl>
    <w:lvl w:ilvl="1" w:tplc="08090019">
      <w:start w:val="1"/>
      <w:numFmt w:val="lowerLetter"/>
      <w:lvlText w:val="%2."/>
      <w:lvlJc w:val="left"/>
      <w:pPr>
        <w:ind w:left="5389" w:hanging="360"/>
      </w:pPr>
    </w:lvl>
    <w:lvl w:ilvl="2" w:tplc="0809001B" w:tentative="1">
      <w:start w:val="1"/>
      <w:numFmt w:val="lowerRoman"/>
      <w:lvlText w:val="%3."/>
      <w:lvlJc w:val="right"/>
      <w:pPr>
        <w:ind w:left="6109" w:hanging="180"/>
      </w:pPr>
    </w:lvl>
    <w:lvl w:ilvl="3" w:tplc="0809000F" w:tentative="1">
      <w:start w:val="1"/>
      <w:numFmt w:val="decimal"/>
      <w:lvlText w:val="%4."/>
      <w:lvlJc w:val="left"/>
      <w:pPr>
        <w:ind w:left="6829" w:hanging="360"/>
      </w:pPr>
    </w:lvl>
    <w:lvl w:ilvl="4" w:tplc="08090019" w:tentative="1">
      <w:start w:val="1"/>
      <w:numFmt w:val="lowerLetter"/>
      <w:lvlText w:val="%5."/>
      <w:lvlJc w:val="left"/>
      <w:pPr>
        <w:ind w:left="7549" w:hanging="360"/>
      </w:pPr>
    </w:lvl>
    <w:lvl w:ilvl="5" w:tplc="0809001B" w:tentative="1">
      <w:start w:val="1"/>
      <w:numFmt w:val="lowerRoman"/>
      <w:lvlText w:val="%6."/>
      <w:lvlJc w:val="right"/>
      <w:pPr>
        <w:ind w:left="8269" w:hanging="180"/>
      </w:pPr>
    </w:lvl>
    <w:lvl w:ilvl="6" w:tplc="0809000F" w:tentative="1">
      <w:start w:val="1"/>
      <w:numFmt w:val="decimal"/>
      <w:lvlText w:val="%7."/>
      <w:lvlJc w:val="left"/>
      <w:pPr>
        <w:ind w:left="8989" w:hanging="360"/>
      </w:pPr>
    </w:lvl>
    <w:lvl w:ilvl="7" w:tplc="08090019" w:tentative="1">
      <w:start w:val="1"/>
      <w:numFmt w:val="lowerLetter"/>
      <w:lvlText w:val="%8."/>
      <w:lvlJc w:val="left"/>
      <w:pPr>
        <w:ind w:left="9709" w:hanging="360"/>
      </w:pPr>
    </w:lvl>
    <w:lvl w:ilvl="8" w:tplc="0809001B" w:tentative="1">
      <w:start w:val="1"/>
      <w:numFmt w:val="lowerRoman"/>
      <w:lvlText w:val="%9."/>
      <w:lvlJc w:val="right"/>
      <w:pPr>
        <w:ind w:left="10429" w:hanging="180"/>
      </w:pPr>
    </w:lvl>
  </w:abstractNum>
  <w:abstractNum w:abstractNumId="14" w15:restartNumberingAfterBreak="0">
    <w:nsid w:val="7F7739CB"/>
    <w:multiLevelType w:val="hybridMultilevel"/>
    <w:tmpl w:val="8242ACD6"/>
    <w:lvl w:ilvl="0" w:tplc="33D013B8">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10"/>
  </w:num>
  <w:num w:numId="3">
    <w:abstractNumId w:val="5"/>
  </w:num>
  <w:num w:numId="4">
    <w:abstractNumId w:val="1"/>
  </w:num>
  <w:num w:numId="5">
    <w:abstractNumId w:val="0"/>
  </w:num>
  <w:num w:numId="6">
    <w:abstractNumId w:val="13"/>
  </w:num>
  <w:num w:numId="7">
    <w:abstractNumId w:val="6"/>
  </w:num>
  <w:num w:numId="8">
    <w:abstractNumId w:val="12"/>
  </w:num>
  <w:num w:numId="9">
    <w:abstractNumId w:val="14"/>
  </w:num>
  <w:num w:numId="10">
    <w:abstractNumId w:val="3"/>
  </w:num>
  <w:num w:numId="11">
    <w:abstractNumId w:val="2"/>
  </w:num>
  <w:num w:numId="12">
    <w:abstractNumId w:val="11"/>
  </w:num>
  <w:num w:numId="13">
    <w:abstractNumId w:val="8"/>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39"/>
    <w:rsid w:val="00117FE2"/>
    <w:rsid w:val="001262EA"/>
    <w:rsid w:val="00212DB8"/>
    <w:rsid w:val="0050290C"/>
    <w:rsid w:val="00564794"/>
    <w:rsid w:val="006A0122"/>
    <w:rsid w:val="007D7400"/>
    <w:rsid w:val="00800DDE"/>
    <w:rsid w:val="00854AE6"/>
    <w:rsid w:val="00863706"/>
    <w:rsid w:val="00A07B2D"/>
    <w:rsid w:val="00B52B39"/>
    <w:rsid w:val="00E03C3F"/>
    <w:rsid w:val="00E4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FF29"/>
  <w15:chartTrackingRefBased/>
  <w15:docId w15:val="{97BB5D42-DB70-4F48-80FD-16DF0A17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52B39"/>
    <w:pPr>
      <w:keepNext/>
      <w:keepLines/>
      <w:spacing w:before="480" w:after="0" w:line="240" w:lineRule="auto"/>
      <w:outlineLvl w:val="0"/>
    </w:pPr>
    <w:rPr>
      <w:rFonts w:ascii="Calibri" w:eastAsia="Cambria" w:hAnsi="Calibri" w:cs="Times New Roman"/>
      <w:b/>
      <w:bCs/>
      <w:color w:val="345A8A"/>
      <w:sz w:val="32"/>
      <w:szCs w:val="32"/>
      <w:lang w:val="x-none" w:eastAsia="x-none"/>
    </w:rPr>
  </w:style>
  <w:style w:type="paragraph" w:styleId="Heading5">
    <w:name w:val="heading 5"/>
    <w:basedOn w:val="Normal"/>
    <w:next w:val="Normal"/>
    <w:link w:val="Heading5Char"/>
    <w:qFormat/>
    <w:rsid w:val="00B52B39"/>
    <w:pPr>
      <w:keepNext/>
      <w:spacing w:after="0" w:line="240" w:lineRule="auto"/>
      <w:jc w:val="center"/>
      <w:outlineLvl w:val="4"/>
    </w:pPr>
    <w:rPr>
      <w:rFonts w:ascii="Times New Roman" w:eastAsia="Cambria" w:hAnsi="Times New Roman" w:cs="Times New Roman"/>
      <w:b/>
      <w:snapToGrid w:val="0"/>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B39"/>
    <w:rPr>
      <w:rFonts w:ascii="Calibri" w:eastAsia="Cambria" w:hAnsi="Calibri" w:cs="Times New Roman"/>
      <w:b/>
      <w:bCs/>
      <w:color w:val="345A8A"/>
      <w:sz w:val="32"/>
      <w:szCs w:val="32"/>
      <w:lang w:val="x-none" w:eastAsia="x-none"/>
    </w:rPr>
  </w:style>
  <w:style w:type="character" w:customStyle="1" w:styleId="Heading5Char">
    <w:name w:val="Heading 5 Char"/>
    <w:basedOn w:val="DefaultParagraphFont"/>
    <w:link w:val="Heading5"/>
    <w:rsid w:val="00B52B39"/>
    <w:rPr>
      <w:rFonts w:ascii="Times New Roman" w:eastAsia="Cambria" w:hAnsi="Times New Roman" w:cs="Times New Roman"/>
      <w:b/>
      <w:snapToGrid w:val="0"/>
      <w:sz w:val="20"/>
      <w:szCs w:val="20"/>
      <w:lang w:eastAsia="x-none"/>
    </w:rPr>
  </w:style>
  <w:style w:type="numbering" w:customStyle="1" w:styleId="NoList1">
    <w:name w:val="No List1"/>
    <w:next w:val="NoList"/>
    <w:semiHidden/>
    <w:rsid w:val="00B52B39"/>
  </w:style>
  <w:style w:type="table" w:styleId="TableGrid">
    <w:name w:val="Table Grid"/>
    <w:basedOn w:val="TableNormal"/>
    <w:uiPriority w:val="59"/>
    <w:rsid w:val="00B52B39"/>
    <w:pPr>
      <w:spacing w:after="0" w:line="240" w:lineRule="auto"/>
    </w:pPr>
    <w:rPr>
      <w:rFonts w:ascii="Cambria" w:eastAsia="Times New Roman" w:hAnsi="Cambri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rsid w:val="00B52B39"/>
    <w:rPr>
      <w:rFonts w:cs="Times New Roman"/>
    </w:rPr>
  </w:style>
  <w:style w:type="character" w:styleId="Hyperlink">
    <w:name w:val="Hyperlink"/>
    <w:rsid w:val="00B52B39"/>
    <w:rPr>
      <w:rFonts w:cs="Times New Roman"/>
      <w:color w:val="0000FF"/>
      <w:u w:val="single"/>
    </w:rPr>
  </w:style>
  <w:style w:type="paragraph" w:styleId="BalloonText">
    <w:name w:val="Balloon Text"/>
    <w:basedOn w:val="Normal"/>
    <w:link w:val="BalloonTextChar"/>
    <w:semiHidden/>
    <w:rsid w:val="00B52B39"/>
    <w:pPr>
      <w:spacing w:after="0" w:line="240" w:lineRule="auto"/>
    </w:pPr>
    <w:rPr>
      <w:rFonts w:ascii="Times New Roman" w:eastAsia="Cambria" w:hAnsi="Times New Roman" w:cs="Times New Roman"/>
      <w:sz w:val="16"/>
      <w:szCs w:val="20"/>
      <w:lang w:val="en-US"/>
    </w:rPr>
  </w:style>
  <w:style w:type="character" w:customStyle="1" w:styleId="BalloonTextChar">
    <w:name w:val="Balloon Text Char"/>
    <w:basedOn w:val="DefaultParagraphFont"/>
    <w:link w:val="BalloonText"/>
    <w:semiHidden/>
    <w:rsid w:val="00B52B39"/>
    <w:rPr>
      <w:rFonts w:ascii="Times New Roman" w:eastAsia="Cambria" w:hAnsi="Times New Roman" w:cs="Times New Roman"/>
      <w:sz w:val="16"/>
      <w:szCs w:val="20"/>
      <w:lang w:val="en-US"/>
    </w:rPr>
  </w:style>
  <w:style w:type="paragraph" w:customStyle="1" w:styleId="Default">
    <w:name w:val="Default"/>
    <w:rsid w:val="00B52B3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rsid w:val="00B52B39"/>
    <w:pPr>
      <w:tabs>
        <w:tab w:val="center" w:pos="4153"/>
        <w:tab w:val="right" w:pos="8306"/>
      </w:tabs>
      <w:spacing w:after="0" w:line="240" w:lineRule="auto"/>
    </w:pPr>
    <w:rPr>
      <w:rFonts w:ascii="Cambria" w:eastAsia="Cambria" w:hAnsi="Cambria" w:cs="Times New Roman"/>
      <w:sz w:val="24"/>
      <w:szCs w:val="24"/>
      <w:lang w:val="en-US"/>
    </w:rPr>
  </w:style>
  <w:style w:type="character" w:customStyle="1" w:styleId="HeaderChar">
    <w:name w:val="Header Char"/>
    <w:basedOn w:val="DefaultParagraphFont"/>
    <w:link w:val="Header"/>
    <w:rsid w:val="00B52B39"/>
    <w:rPr>
      <w:rFonts w:ascii="Cambria" w:eastAsia="Cambria" w:hAnsi="Cambria" w:cs="Times New Roman"/>
      <w:sz w:val="24"/>
      <w:szCs w:val="24"/>
      <w:lang w:val="en-US"/>
    </w:rPr>
  </w:style>
  <w:style w:type="paragraph" w:styleId="Footer">
    <w:name w:val="footer"/>
    <w:basedOn w:val="Normal"/>
    <w:link w:val="FooterChar"/>
    <w:uiPriority w:val="99"/>
    <w:rsid w:val="00B52B39"/>
    <w:pPr>
      <w:tabs>
        <w:tab w:val="center" w:pos="4153"/>
        <w:tab w:val="right" w:pos="8306"/>
      </w:tabs>
      <w:spacing w:after="0" w:line="240" w:lineRule="auto"/>
    </w:pPr>
    <w:rPr>
      <w:rFonts w:ascii="Cambria" w:eastAsia="Cambria" w:hAnsi="Cambria" w:cs="Times New Roman"/>
      <w:sz w:val="24"/>
      <w:szCs w:val="24"/>
      <w:lang w:val="en-US"/>
    </w:rPr>
  </w:style>
  <w:style w:type="character" w:customStyle="1" w:styleId="FooterChar">
    <w:name w:val="Footer Char"/>
    <w:basedOn w:val="DefaultParagraphFont"/>
    <w:link w:val="Footer"/>
    <w:uiPriority w:val="99"/>
    <w:rsid w:val="00B52B39"/>
    <w:rPr>
      <w:rFonts w:ascii="Cambria" w:eastAsia="Cambria" w:hAnsi="Cambria" w:cs="Times New Roman"/>
      <w:sz w:val="24"/>
      <w:szCs w:val="24"/>
      <w:lang w:val="en-US"/>
    </w:rPr>
  </w:style>
  <w:style w:type="character" w:styleId="CommentReference">
    <w:name w:val="annotation reference"/>
    <w:semiHidden/>
    <w:rsid w:val="00B52B39"/>
    <w:rPr>
      <w:sz w:val="16"/>
      <w:szCs w:val="16"/>
    </w:rPr>
  </w:style>
  <w:style w:type="paragraph" w:styleId="CommentText">
    <w:name w:val="annotation text"/>
    <w:basedOn w:val="Normal"/>
    <w:link w:val="CommentTextChar"/>
    <w:semiHidden/>
    <w:rsid w:val="00B52B39"/>
    <w:pPr>
      <w:spacing w:after="0" w:line="240" w:lineRule="auto"/>
    </w:pPr>
    <w:rPr>
      <w:rFonts w:ascii="Cambria" w:eastAsia="Times New Roman" w:hAnsi="Cambria" w:cs="Times New Roman"/>
      <w:sz w:val="20"/>
      <w:szCs w:val="20"/>
      <w:lang w:val="en-US"/>
    </w:rPr>
  </w:style>
  <w:style w:type="character" w:customStyle="1" w:styleId="CommentTextChar">
    <w:name w:val="Comment Text Char"/>
    <w:basedOn w:val="DefaultParagraphFont"/>
    <w:link w:val="CommentText"/>
    <w:semiHidden/>
    <w:rsid w:val="00B52B39"/>
    <w:rPr>
      <w:rFonts w:ascii="Cambria" w:eastAsia="Times New Roman" w:hAnsi="Cambria" w:cs="Times New Roman"/>
      <w:sz w:val="20"/>
      <w:szCs w:val="20"/>
      <w:lang w:val="en-US"/>
    </w:rPr>
  </w:style>
  <w:style w:type="paragraph" w:styleId="CommentSubject">
    <w:name w:val="annotation subject"/>
    <w:basedOn w:val="CommentText"/>
    <w:next w:val="CommentText"/>
    <w:link w:val="CommentSubjectChar"/>
    <w:semiHidden/>
    <w:rsid w:val="00B52B39"/>
    <w:rPr>
      <w:b/>
      <w:bCs/>
    </w:rPr>
  </w:style>
  <w:style w:type="character" w:customStyle="1" w:styleId="CommentSubjectChar">
    <w:name w:val="Comment Subject Char"/>
    <w:basedOn w:val="CommentTextChar"/>
    <w:link w:val="CommentSubject"/>
    <w:semiHidden/>
    <w:rsid w:val="00B52B39"/>
    <w:rPr>
      <w:rFonts w:ascii="Cambria" w:eastAsia="Times New Roman" w:hAnsi="Cambria" w:cs="Times New Roman"/>
      <w:b/>
      <w:bCs/>
      <w:sz w:val="20"/>
      <w:szCs w:val="20"/>
      <w:lang w:val="en-US"/>
    </w:rPr>
  </w:style>
  <w:style w:type="character" w:styleId="FollowedHyperlink">
    <w:name w:val="FollowedHyperlink"/>
    <w:rsid w:val="00B52B39"/>
    <w:rPr>
      <w:color w:val="800080"/>
      <w:u w:val="single"/>
    </w:rPr>
  </w:style>
  <w:style w:type="paragraph" w:styleId="NormalWeb">
    <w:name w:val="Normal (Web)"/>
    <w:basedOn w:val="Normal"/>
    <w:uiPriority w:val="99"/>
    <w:unhideWhenUsed/>
    <w:rsid w:val="00B52B39"/>
    <w:pPr>
      <w:spacing w:before="100" w:beforeAutospacing="1" w:after="100" w:afterAutospacing="1" w:line="240" w:lineRule="auto"/>
    </w:pPr>
    <w:rPr>
      <w:rFonts w:ascii="Times" w:eastAsia="Cambria" w:hAnsi="Times" w:cs="Times New Roman"/>
      <w:sz w:val="20"/>
      <w:szCs w:val="20"/>
    </w:rPr>
  </w:style>
  <w:style w:type="paragraph" w:styleId="Revision">
    <w:name w:val="Revision"/>
    <w:hidden/>
    <w:uiPriority w:val="99"/>
    <w:semiHidden/>
    <w:rsid w:val="00B52B39"/>
    <w:pPr>
      <w:spacing w:after="0" w:line="240" w:lineRule="auto"/>
    </w:pPr>
    <w:rPr>
      <w:rFonts w:ascii="Cambria" w:eastAsia="Times New Roman" w:hAnsi="Cambria" w:cs="Times New Roman"/>
      <w:sz w:val="24"/>
      <w:szCs w:val="24"/>
      <w:lang w:val="en-US"/>
    </w:rPr>
  </w:style>
  <w:style w:type="paragraph" w:styleId="ListParagraph">
    <w:name w:val="List Paragraph"/>
    <w:basedOn w:val="Normal"/>
    <w:uiPriority w:val="34"/>
    <w:qFormat/>
    <w:rsid w:val="00B52B39"/>
    <w:pPr>
      <w:spacing w:after="0" w:line="240" w:lineRule="auto"/>
      <w:ind w:left="720"/>
    </w:pPr>
    <w:rPr>
      <w:rFonts w:ascii="Cambria" w:eastAsia="Times New Roman" w:hAnsi="Cambria" w:cs="Times New Roman"/>
      <w:sz w:val="24"/>
      <w:szCs w:val="24"/>
      <w:lang w:val="en-US"/>
    </w:rPr>
  </w:style>
  <w:style w:type="paragraph" w:styleId="FootnoteText">
    <w:name w:val="footnote text"/>
    <w:basedOn w:val="Normal"/>
    <w:link w:val="FootnoteTextChar"/>
    <w:rsid w:val="00B52B39"/>
    <w:pPr>
      <w:spacing w:after="0" w:line="240" w:lineRule="auto"/>
    </w:pPr>
    <w:rPr>
      <w:rFonts w:ascii="Cambria" w:eastAsia="Times New Roman" w:hAnsi="Cambria" w:cs="Times New Roman"/>
      <w:sz w:val="20"/>
      <w:szCs w:val="20"/>
      <w:lang w:val="en-US"/>
    </w:rPr>
  </w:style>
  <w:style w:type="character" w:customStyle="1" w:styleId="FootnoteTextChar">
    <w:name w:val="Footnote Text Char"/>
    <w:basedOn w:val="DefaultParagraphFont"/>
    <w:link w:val="FootnoteText"/>
    <w:rsid w:val="00B52B39"/>
    <w:rPr>
      <w:rFonts w:ascii="Cambria" w:eastAsia="Times New Roman" w:hAnsi="Cambria" w:cs="Times New Roman"/>
      <w:sz w:val="20"/>
      <w:szCs w:val="20"/>
      <w:lang w:val="en-US"/>
    </w:rPr>
  </w:style>
  <w:style w:type="character" w:styleId="FootnoteReference">
    <w:name w:val="footnote reference"/>
    <w:rsid w:val="00B52B39"/>
    <w:rPr>
      <w:vertAlign w:val="superscript"/>
    </w:rPr>
  </w:style>
  <w:style w:type="paragraph" w:styleId="BodyText">
    <w:name w:val="Body Text"/>
    <w:basedOn w:val="Normal"/>
    <w:link w:val="BodyTextChar"/>
    <w:rsid w:val="00B52B39"/>
    <w:pPr>
      <w:spacing w:after="0" w:line="240" w:lineRule="auto"/>
      <w:jc w:val="both"/>
    </w:pPr>
    <w:rPr>
      <w:rFonts w:ascii="Times New Roman" w:eastAsia="Cambria" w:hAnsi="Times New Roman" w:cs="Times New Roman"/>
      <w:snapToGrid w:val="0"/>
      <w:sz w:val="20"/>
      <w:szCs w:val="20"/>
      <w:lang w:eastAsia="x-none"/>
    </w:rPr>
  </w:style>
  <w:style w:type="character" w:customStyle="1" w:styleId="BodyTextChar">
    <w:name w:val="Body Text Char"/>
    <w:basedOn w:val="DefaultParagraphFont"/>
    <w:link w:val="BodyText"/>
    <w:rsid w:val="00B52B39"/>
    <w:rPr>
      <w:rFonts w:ascii="Times New Roman" w:eastAsia="Cambria" w:hAnsi="Times New Roman" w:cs="Times New Roman"/>
      <w:snapToGrid w:val="0"/>
      <w:sz w:val="20"/>
      <w:szCs w:val="20"/>
      <w:lang w:eastAsia="x-none"/>
    </w:rPr>
  </w:style>
  <w:style w:type="paragraph" w:styleId="BodyTextIndent3">
    <w:name w:val="Body Text Indent 3"/>
    <w:basedOn w:val="Normal"/>
    <w:link w:val="BodyTextIndent3Char"/>
    <w:rsid w:val="00B52B39"/>
    <w:pPr>
      <w:spacing w:after="0" w:line="240" w:lineRule="auto"/>
      <w:ind w:left="851"/>
    </w:pPr>
    <w:rPr>
      <w:rFonts w:ascii="Times New Roman" w:eastAsia="Cambria" w:hAnsi="Times New Roman" w:cs="Times New Roman"/>
      <w:sz w:val="20"/>
      <w:szCs w:val="20"/>
      <w:lang w:eastAsia="x-none"/>
    </w:rPr>
  </w:style>
  <w:style w:type="character" w:customStyle="1" w:styleId="BodyTextIndent3Char">
    <w:name w:val="Body Text Indent 3 Char"/>
    <w:basedOn w:val="DefaultParagraphFont"/>
    <w:link w:val="BodyTextIndent3"/>
    <w:rsid w:val="00B52B39"/>
    <w:rPr>
      <w:rFonts w:ascii="Times New Roman" w:eastAsia="Cambria" w:hAnsi="Times New Roman" w:cs="Times New Roman"/>
      <w:sz w:val="20"/>
      <w:szCs w:val="20"/>
      <w:lang w:eastAsia="x-none"/>
    </w:rPr>
  </w:style>
  <w:style w:type="paragraph" w:styleId="BodyTextIndent">
    <w:name w:val="Body Text Indent"/>
    <w:basedOn w:val="Normal"/>
    <w:link w:val="BodyTextIndentChar"/>
    <w:rsid w:val="00B52B39"/>
    <w:pPr>
      <w:spacing w:after="120" w:line="240" w:lineRule="auto"/>
      <w:ind w:left="283"/>
    </w:pPr>
    <w:rPr>
      <w:rFonts w:ascii="Cambria" w:eastAsia="Cambria" w:hAnsi="Cambria" w:cs="Times New Roman"/>
      <w:sz w:val="20"/>
      <w:szCs w:val="20"/>
      <w:lang w:val="x-none" w:eastAsia="x-none"/>
    </w:rPr>
  </w:style>
  <w:style w:type="character" w:customStyle="1" w:styleId="BodyTextIndentChar">
    <w:name w:val="Body Text Indent Char"/>
    <w:basedOn w:val="DefaultParagraphFont"/>
    <w:link w:val="BodyTextIndent"/>
    <w:rsid w:val="00B52B39"/>
    <w:rPr>
      <w:rFonts w:ascii="Cambria" w:eastAsia="Cambria" w:hAnsi="Cambria" w:cs="Times New Roman"/>
      <w:sz w:val="20"/>
      <w:szCs w:val="20"/>
      <w:lang w:val="x-none" w:eastAsia="x-none"/>
    </w:rPr>
  </w:style>
  <w:style w:type="paragraph" w:styleId="PlainText">
    <w:name w:val="Plain Text"/>
    <w:basedOn w:val="Normal"/>
    <w:link w:val="PlainTextChar"/>
    <w:uiPriority w:val="99"/>
    <w:unhideWhenUsed/>
    <w:rsid w:val="00B52B3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B52B39"/>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9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lv.ac.uk/staff/services/quality-and-collaboration-unit/modifications-ongoing-course-revie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lv.ac.uk/media/departments/office-of-the-vice-chancellor/documents/Bye-Law-5.pdf" TargetMode="External"/><Relationship Id="rId12" Type="http://schemas.openxmlformats.org/officeDocument/2006/relationships/hyperlink" Target="https://www.wlv.ac.uk/media/departments/office-of-the-vice-chancellor/documents/University-Performance-Descriptor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lv.ac.uk/media/departments/office-of-the-vice-chancellor/documents/Fitness-for-Practice-Procedure-Revised-201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lv.ac.uk/media/departments/office-of-the-vice-chancellor/documents/Code-of-Practice-for-the-Management-of-Changes-to-Modules-and-Courses-(approved).pdf" TargetMode="External"/><Relationship Id="rId4" Type="http://schemas.openxmlformats.org/officeDocument/2006/relationships/webSettings" Target="webSettings.xml"/><Relationship Id="rId9" Type="http://schemas.openxmlformats.org/officeDocument/2006/relationships/hyperlink" Target="https://www.wlv.ac.uk/study-here/how-to-appl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28</Pages>
  <Words>8992</Words>
  <Characters>51258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Ian</dc:creator>
  <cp:keywords/>
  <dc:description/>
  <cp:lastModifiedBy>Patel, Shamima</cp:lastModifiedBy>
  <cp:revision>9</cp:revision>
  <dcterms:created xsi:type="dcterms:W3CDTF">2021-08-25T06:59:00Z</dcterms:created>
  <dcterms:modified xsi:type="dcterms:W3CDTF">2021-09-03T11:55:00Z</dcterms:modified>
</cp:coreProperties>
</file>