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6"/>
        <w:rPr>
          <w:rFonts w:ascii="Times New Roman"/>
          <w:sz w:val="28"/>
        </w:rPr>
      </w:pPr>
    </w:p>
    <w:p>
      <w:pPr>
        <w:spacing w:after="0"/>
        <w:rPr>
          <w:rFonts w:ascii="Times New Roman"/>
          <w:sz w:val="28"/>
        </w:rPr>
        <w:sectPr>
          <w:type w:val="continuous"/>
          <w:pgSz w:w="16840" w:h="11910" w:orient="landscape"/>
          <w:pgMar w:top="0" w:bottom="0" w:left="0" w:right="380"/>
        </w:sectPr>
      </w:pPr>
    </w:p>
    <w:p>
      <w:pPr>
        <w:pStyle w:val="Heading2"/>
        <w:spacing w:line="213" w:lineRule="exact" w:before="96"/>
        <w:ind w:left="708"/>
      </w:pPr>
      <w:r>
        <w:rPr>
          <w:color w:val="FFFFFF"/>
        </w:rPr>
        <w:t>Your University at your side</w:t>
      </w:r>
    </w:p>
    <w:p>
      <w:pPr>
        <w:pStyle w:val="Heading4"/>
        <w:spacing w:line="189" w:lineRule="exact"/>
        <w:ind w:left="708"/>
      </w:pPr>
      <w:r>
        <w:rPr>
          <w:color w:val="FFFFFF"/>
        </w:rPr>
        <w:t>Counsellors at the University of Wolverhampton:</w:t>
      </w:r>
    </w:p>
    <w:p>
      <w:pPr>
        <w:pStyle w:val="ListParagraph"/>
        <w:numPr>
          <w:ilvl w:val="0"/>
          <w:numId w:val="1"/>
        </w:numPr>
        <w:tabs>
          <w:tab w:pos="1006" w:val="left" w:leader="none"/>
          <w:tab w:pos="1007" w:val="left" w:leader="none"/>
        </w:tabs>
        <w:spacing w:line="240" w:lineRule="auto" w:before="64" w:after="0"/>
        <w:ind w:left="1006" w:right="842" w:hanging="284"/>
        <w:jc w:val="left"/>
        <w:rPr>
          <w:sz w:val="16"/>
        </w:rPr>
      </w:pPr>
      <w:r>
        <w:rPr>
          <w:color w:val="FFFFFF"/>
          <w:sz w:val="16"/>
        </w:rPr>
        <w:t>provide free and confidential individual counselling</w:t>
      </w:r>
    </w:p>
    <w:p>
      <w:pPr>
        <w:pStyle w:val="ListParagraph"/>
        <w:numPr>
          <w:ilvl w:val="0"/>
          <w:numId w:val="1"/>
        </w:numPr>
        <w:tabs>
          <w:tab w:pos="1006" w:val="left" w:leader="none"/>
          <w:tab w:pos="1007" w:val="left" w:leader="none"/>
        </w:tabs>
        <w:spacing w:line="240" w:lineRule="auto" w:before="0" w:after="0"/>
        <w:ind w:left="1006" w:right="1116" w:hanging="284"/>
        <w:jc w:val="left"/>
        <w:rPr>
          <w:sz w:val="16"/>
        </w:rPr>
      </w:pPr>
      <w:r>
        <w:rPr>
          <w:color w:val="FFFFFF"/>
          <w:sz w:val="16"/>
        </w:rPr>
        <w:t>offer non-judgemental support and understanding</w:t>
      </w:r>
    </w:p>
    <w:p>
      <w:pPr>
        <w:pStyle w:val="ListParagraph"/>
        <w:numPr>
          <w:ilvl w:val="0"/>
          <w:numId w:val="1"/>
        </w:numPr>
        <w:tabs>
          <w:tab w:pos="1006" w:val="left" w:leader="none"/>
          <w:tab w:pos="1007" w:val="left" w:leader="none"/>
        </w:tabs>
        <w:spacing w:line="240" w:lineRule="auto" w:before="0" w:after="0"/>
        <w:ind w:left="1006" w:right="0" w:hanging="284"/>
        <w:jc w:val="left"/>
        <w:rPr>
          <w:sz w:val="16"/>
        </w:rPr>
      </w:pPr>
      <w:r>
        <w:rPr>
          <w:color w:val="FFFFFF"/>
          <w:sz w:val="16"/>
        </w:rPr>
        <w:t>are professionally</w:t>
      </w:r>
      <w:r>
        <w:rPr>
          <w:color w:val="FFFFFF"/>
          <w:spacing w:val="-13"/>
          <w:sz w:val="16"/>
        </w:rPr>
        <w:t> </w:t>
      </w:r>
      <w:r>
        <w:rPr>
          <w:color w:val="FFFFFF"/>
          <w:sz w:val="16"/>
        </w:rPr>
        <w:t>trained</w:t>
      </w:r>
    </w:p>
    <w:p>
      <w:pPr>
        <w:pStyle w:val="ListParagraph"/>
        <w:numPr>
          <w:ilvl w:val="0"/>
          <w:numId w:val="1"/>
        </w:numPr>
        <w:tabs>
          <w:tab w:pos="1006" w:val="left" w:leader="none"/>
          <w:tab w:pos="1007" w:val="left" w:leader="none"/>
        </w:tabs>
        <w:spacing w:line="216" w:lineRule="auto" w:before="18" w:after="0"/>
        <w:ind w:left="1006" w:right="264" w:hanging="284"/>
        <w:jc w:val="left"/>
        <w:rPr>
          <w:sz w:val="16"/>
        </w:rPr>
      </w:pPr>
      <w:r>
        <w:rPr>
          <w:color w:val="FFFFFF"/>
          <w:sz w:val="16"/>
        </w:rPr>
        <w:t>are experienced in dealing with a wide range of problems</w:t>
      </w:r>
    </w:p>
    <w:p>
      <w:pPr>
        <w:pStyle w:val="Heading4"/>
        <w:spacing w:before="58"/>
        <w:ind w:left="701"/>
      </w:pPr>
      <w:r>
        <w:rPr>
          <w:color w:val="FFFFFF"/>
        </w:rPr>
        <w:t>Counselling can:</w:t>
      </w:r>
    </w:p>
    <w:p>
      <w:pPr>
        <w:pStyle w:val="ListParagraph"/>
        <w:numPr>
          <w:ilvl w:val="0"/>
          <w:numId w:val="1"/>
        </w:numPr>
        <w:tabs>
          <w:tab w:pos="992" w:val="left" w:leader="none"/>
          <w:tab w:pos="993" w:val="left" w:leader="none"/>
        </w:tabs>
        <w:spacing w:line="240" w:lineRule="auto" w:before="40" w:after="0"/>
        <w:ind w:left="992" w:right="0" w:hanging="284"/>
        <w:jc w:val="left"/>
        <w:rPr>
          <w:sz w:val="16"/>
        </w:rPr>
      </w:pPr>
      <w:r>
        <w:rPr>
          <w:color w:val="FFFFFF"/>
          <w:sz w:val="16"/>
        </w:rPr>
        <w:t>help you to develop your</w:t>
      </w:r>
      <w:r>
        <w:rPr>
          <w:color w:val="FFFFFF"/>
          <w:spacing w:val="-5"/>
          <w:sz w:val="16"/>
        </w:rPr>
        <w:t> </w:t>
      </w:r>
      <w:r>
        <w:rPr>
          <w:color w:val="FFFFFF"/>
          <w:sz w:val="16"/>
        </w:rPr>
        <w:t>strengths</w:t>
      </w:r>
    </w:p>
    <w:p>
      <w:pPr>
        <w:pStyle w:val="ListParagraph"/>
        <w:numPr>
          <w:ilvl w:val="0"/>
          <w:numId w:val="1"/>
        </w:numPr>
        <w:tabs>
          <w:tab w:pos="992" w:val="left" w:leader="none"/>
          <w:tab w:pos="993" w:val="left" w:leader="none"/>
        </w:tabs>
        <w:spacing w:line="216" w:lineRule="auto" w:before="19" w:after="0"/>
        <w:ind w:left="992" w:right="151" w:hanging="284"/>
        <w:jc w:val="left"/>
        <w:rPr>
          <w:sz w:val="16"/>
        </w:rPr>
      </w:pPr>
      <w:r>
        <w:rPr>
          <w:color w:val="FFFFFF"/>
          <w:sz w:val="16"/>
        </w:rPr>
        <w:t>offer you the chance to focus on and understand your</w:t>
      </w:r>
      <w:r>
        <w:rPr>
          <w:color w:val="FFFFFF"/>
          <w:spacing w:val="-3"/>
          <w:sz w:val="16"/>
        </w:rPr>
        <w:t> </w:t>
      </w:r>
      <w:r>
        <w:rPr>
          <w:color w:val="FFFFFF"/>
          <w:sz w:val="16"/>
        </w:rPr>
        <w:t>difficulties</w:t>
      </w:r>
    </w:p>
    <w:p>
      <w:pPr>
        <w:pStyle w:val="ListParagraph"/>
        <w:numPr>
          <w:ilvl w:val="0"/>
          <w:numId w:val="1"/>
        </w:numPr>
        <w:tabs>
          <w:tab w:pos="992" w:val="left" w:leader="none"/>
          <w:tab w:pos="993" w:val="left" w:leader="none"/>
        </w:tabs>
        <w:spacing w:line="240" w:lineRule="auto" w:before="0" w:after="0"/>
        <w:ind w:left="992" w:right="594" w:hanging="284"/>
        <w:jc w:val="left"/>
        <w:rPr>
          <w:sz w:val="16"/>
        </w:rPr>
      </w:pPr>
      <w:r>
        <w:rPr>
          <w:color w:val="FFFFFF"/>
          <w:sz w:val="16"/>
        </w:rPr>
        <w:t>enable you to make positive decisions and changes</w:t>
      </w:r>
    </w:p>
    <w:p>
      <w:pPr>
        <w:pStyle w:val="ListParagraph"/>
        <w:numPr>
          <w:ilvl w:val="0"/>
          <w:numId w:val="1"/>
        </w:numPr>
        <w:tabs>
          <w:tab w:pos="992" w:val="left" w:leader="none"/>
          <w:tab w:pos="993" w:val="left" w:leader="none"/>
        </w:tabs>
        <w:spacing w:line="240" w:lineRule="auto" w:before="0" w:after="0"/>
        <w:ind w:left="992" w:right="321" w:hanging="284"/>
        <w:jc w:val="left"/>
        <w:rPr>
          <w:sz w:val="16"/>
        </w:rPr>
      </w:pPr>
      <w:r>
        <w:rPr>
          <w:color w:val="FFFFFF"/>
          <w:sz w:val="16"/>
        </w:rPr>
        <w:t>help you to develop the skills and resources to cope</w:t>
      </w:r>
    </w:p>
    <w:p>
      <w:pPr>
        <w:pStyle w:val="ListParagraph"/>
        <w:numPr>
          <w:ilvl w:val="0"/>
          <w:numId w:val="1"/>
        </w:numPr>
        <w:tabs>
          <w:tab w:pos="992" w:val="left" w:leader="none"/>
          <w:tab w:pos="993" w:val="left" w:leader="none"/>
        </w:tabs>
        <w:spacing w:line="240" w:lineRule="auto" w:before="0" w:after="0"/>
        <w:ind w:left="992" w:right="461" w:hanging="284"/>
        <w:jc w:val="left"/>
        <w:rPr>
          <w:sz w:val="16"/>
        </w:rPr>
      </w:pPr>
      <w:r>
        <w:rPr>
          <w:color w:val="FFFFFF"/>
          <w:sz w:val="16"/>
        </w:rPr>
        <w:t>help prevent small problems from becoming </w:t>
      </w:r>
      <w:r>
        <w:rPr>
          <w:color w:val="FFFFFF"/>
          <w:spacing w:val="-3"/>
          <w:sz w:val="16"/>
        </w:rPr>
        <w:t>bigger.</w:t>
      </w:r>
    </w:p>
    <w:p>
      <w:pPr>
        <w:pStyle w:val="BodyText"/>
        <w:spacing w:before="1"/>
        <w:rPr>
          <w:sz w:val="21"/>
        </w:rPr>
      </w:pPr>
    </w:p>
    <w:p>
      <w:pPr>
        <w:pStyle w:val="BodyText"/>
        <w:spacing w:line="247" w:lineRule="auto"/>
        <w:ind w:left="708" w:right="108"/>
        <w:rPr>
          <w:b/>
        </w:rPr>
      </w:pPr>
      <w:r>
        <w:rPr>
          <w:color w:val="FFFFFF"/>
        </w:rPr>
        <w:t>More information is available online, including guided self-help programmes: </w:t>
      </w:r>
      <w:r>
        <w:rPr>
          <w:b/>
          <w:color w:val="FFFFFF"/>
        </w:rPr>
        <w:t>wlv.ac.uk/SSW</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9"/>
        </w:rPr>
      </w:pPr>
    </w:p>
    <w:p>
      <w:pPr>
        <w:pStyle w:val="Heading2"/>
        <w:ind w:left="708"/>
      </w:pPr>
      <w:r>
        <w:rPr>
          <w:color w:val="FFFFFF"/>
        </w:rPr>
        <w:t>Get in touch</w:t>
      </w:r>
    </w:p>
    <w:p>
      <w:pPr>
        <w:pStyle w:val="Heading3"/>
        <w:ind w:left="708"/>
      </w:pPr>
      <w:r>
        <w:rPr>
          <w:color w:val="FFFFFF"/>
        </w:rPr>
        <w:t>You can make an appointment to see a counsellor by filling out the Contact Us form at </w:t>
      </w:r>
      <w:hyperlink r:id="rId5">
        <w:r>
          <w:rPr>
            <w:color w:val="FFFFFF"/>
          </w:rPr>
          <w:t>www.wlv.ac.uk/SSW, </w:t>
        </w:r>
      </w:hyperlink>
      <w:r>
        <w:rPr>
          <w:color w:val="FFFFFF"/>
        </w:rPr>
        <w:t>alternatively, you can</w:t>
      </w:r>
      <w:r>
        <w:rPr>
          <w:color w:val="FFFFFF"/>
          <w:spacing w:val="-24"/>
        </w:rPr>
        <w:t> </w:t>
      </w:r>
      <w:r>
        <w:rPr>
          <w:color w:val="FFFFFF"/>
        </w:rPr>
        <w:t>come along to one of our drop-in services. For more information go to the web address above and click on the Mental Health and Wellbeing option. From here you will find a wealth of useful information and self-help tools as well as our Drop-ins and Group</w:t>
      </w:r>
      <w:r>
        <w:rPr>
          <w:color w:val="FFFFFF"/>
          <w:spacing w:val="-4"/>
        </w:rPr>
        <w:t> </w:t>
      </w:r>
      <w:r>
        <w:rPr>
          <w:color w:val="FFFFFF"/>
        </w:rPr>
        <w:t>activities.</w:t>
      </w:r>
    </w:p>
    <w:p>
      <w:pPr>
        <w:pStyle w:val="BodyText"/>
        <w:spacing w:before="11" w:after="40"/>
        <w:rPr>
          <w:sz w:val="28"/>
        </w:rPr>
      </w:pPr>
      <w:r>
        <w:rPr/>
        <w:br w:type="column"/>
      </w:r>
      <w:r>
        <w:rPr>
          <w:sz w:val="28"/>
        </w:rPr>
      </w:r>
    </w:p>
    <w:p>
      <w:pPr>
        <w:spacing w:line="240" w:lineRule="auto"/>
        <w:ind w:left="1028" w:right="0" w:firstLine="0"/>
        <w:rPr>
          <w:sz w:val="20"/>
        </w:rPr>
      </w:pPr>
      <w:r>
        <w:rPr>
          <w:sz w:val="20"/>
        </w:rPr>
        <w:pict>
          <v:group style="width:41.2pt;height:32.5500pt;mso-position-horizontal-relative:char;mso-position-vertical-relative:line" coordorigin="0,0" coordsize="824,651">
            <v:shape style="position:absolute;left:0;top:14;width:360;height:350" type="#_x0000_t75" stroked="false">
              <v:imagedata r:id="rId6" o:title=""/>
            </v:shape>
            <v:shape style="position:absolute;left:359;top:38;width:464;height:612" coordorigin="360,38" coordsize="464,612" path="m394,146l376,148,369,150,367,155,360,162,360,650,589,468,824,468,824,358,564,358,535,351,512,338,493,319,472,294,459,271,450,256,443,241,433,220,418,185,407,160,394,146xm824,468l589,468,824,650,824,468xm824,38l788,95,749,167,713,233,691,272,670,300,643,330,608,352,564,358,824,358,824,38xe" filled="true" fillcolor="#000000" stroked="false">
              <v:path arrowok="t"/>
              <v:fill type="solid"/>
            </v:shape>
            <v:shape style="position:absolute;left:359;top:0;width:464;height:291" coordorigin="360,0" coordsize="464,291" path="m773,90l457,90,479,97,496,120,512,161,532,201,553,236,573,264,597,284,618,290,638,283,658,266,690,221,773,90xm824,0l360,0,360,159,378,140,394,123,409,110,420,101,436,94,457,90,773,90,787,69,824,17,824,0xe" filled="true" fillcolor="#000000" stroked="false">
              <v:path arrowok="t"/>
              <v:fill type="solid"/>
            </v:shape>
          </v:group>
        </w:pict>
      </w:r>
      <w:r>
        <w:rPr>
          <w:sz w:val="20"/>
        </w:rPr>
      </w:r>
      <w:r>
        <w:rPr>
          <w:rFonts w:ascii="Times New Roman"/>
          <w:spacing w:val="12"/>
          <w:sz w:val="20"/>
        </w:rPr>
        <w:t> </w:t>
      </w:r>
      <w:r>
        <w:rPr>
          <w:spacing w:val="12"/>
          <w:position w:val="15"/>
          <w:sz w:val="20"/>
        </w:rPr>
        <w:pict>
          <v:group style="width:111.6pt;height:23.45pt;mso-position-horizontal-relative:char;mso-position-vertical-relative:line" coordorigin="0,0" coordsize="2232,469">
            <v:shape style="position:absolute;left:3;top:6;width:68;height:89" coordorigin="3,6" coordsize="68,89" path="m15,6l3,6,3,60,5,74,11,86,22,92,37,95,51,92,60,86,22,86,15,77,15,6xm70,6l59,6,59,74,54,86,60,86,62,85,68,75,70,61,70,6xe" filled="true" fillcolor="#000000" stroked="false">
              <v:path arrowok="t"/>
              <v:fill type="solid"/>
            </v:shape>
            <v:shape style="position:absolute;left:96;top:6;width:76;height:87" coordorigin="96,7" coordsize="76,87" path="m105,7l96,7,96,93,106,93,106,24,120,24,105,7xm120,24l106,24,115,35,129,53,163,93,172,93,172,76,162,76,153,64,138,46,120,24xm172,7l162,7,162,76,172,76,172,7xe" filled="true" fillcolor="#000000" stroked="false">
              <v:path arrowok="t"/>
              <v:fill type="solid"/>
            </v:shape>
            <v:line style="position:absolute" from="205,6" to="205,93" stroked="true" strokeweight=".602pt" strokecolor="#000000">
              <v:stroke dashstyle="solid"/>
            </v:line>
            <v:shape style="position:absolute;left:227;top:5;width:75;height:88" coordorigin="227,5" coordsize="75,88" path="m239,5l227,7,259,93,267,93,273,79,264,79,258,60,252,41,246,23,239,5xm291,5l284,23,278,41,271,60,265,79,273,79,302,7,291,5xe" filled="true" fillcolor="#000000" stroked="false">
              <v:path arrowok="t"/>
              <v:fill type="solid"/>
            </v:shape>
            <v:shape style="position:absolute;left:317;top:6;width:49;height:87" coordorigin="318,7" coordsize="49,87" path="m361,7l318,7,318,93,366,93,366,85,330,85,330,52,360,52,360,43,330,43,330,15,361,15,361,7xe" filled="true" fillcolor="#000000" stroked="false">
              <v:path arrowok="t"/>
              <v:fill type="solid"/>
            </v:shape>
            <v:shape style="position:absolute;left:385;top:6;width:58;height:89" coordorigin="386,6" coordsize="58,89" path="m423,57l410,57,431,95,443,91,423,57xm425,6l386,6,386,93,398,93,398,57,423,57,421,54,429,49,430,49,398,49,398,15,436,15,436,14,425,6xm436,15l416,15,423,19,423,37,420,49,430,49,436,42,436,15xe" filled="true" fillcolor="#000000" stroked="false">
              <v:path arrowok="t"/>
              <v:fill type="solid"/>
            </v:shape>
            <v:shape style="position:absolute;left:456;top:5;width:52;height:90" coordorigin="457,5" coordsize="52,90" path="m462,79l457,86,463,92,473,95,495,95,508,86,473,86,467,82,462,79xm495,5l472,5,461,14,461,38,469,43,476,49,483,54,496,61,496,81,490,86,508,86,508,86,508,61,501,53,478,36,473,32,473,19,478,14,507,14,502,8,495,5xm507,14l492,14,497,17,501,20,507,14xe" filled="true" fillcolor="#000000" stroked="false">
              <v:path arrowok="t"/>
              <v:fill type="solid"/>
            </v:shape>
            <v:line style="position:absolute" from="537,6" to="537,93" stroked="true" strokeweight=".601pt" strokecolor="#000000">
              <v:stroke dashstyle="solid"/>
            </v:line>
            <v:shape style="position:absolute;left:560;top:6;width:68;height:87" coordorigin="561,7" coordsize="68,87" path="m600,15l588,15,588,93,600,93,600,15xm628,7l561,7,561,15,628,15,628,7xe" filled="true" fillcolor="#000000" stroked="false">
              <v:path arrowok="t"/>
              <v:fill type="solid"/>
            </v:shape>
            <v:shape style="position:absolute;left:634;top:5;width:68;height:88" coordorigin="635,5" coordsize="68,88" path="m648,5l635,8,661,56,661,93,673,93,673,56,679,46,669,46,648,5xm692,5l669,46,679,46,702,7,692,5xe" filled="true" fillcolor="#000000" stroked="false">
              <v:path arrowok="t"/>
              <v:fill type="solid"/>
            </v:shape>
            <v:shape style="position:absolute;left:755;top:5;width:87;height:90" coordorigin="756,5" coordsize="87,90" path="m799,5l782,8,768,18,759,31,756,48,759,67,767,81,781,91,799,95,817,91,824,86,799,86,785,83,776,74,771,61,769,48,771,36,776,25,785,17,799,14,824,14,817,8,799,5xm824,14l799,14,813,17,822,25,828,36,829,48,828,61,823,74,813,83,799,86,824,86,831,81,840,67,843,48,839,31,830,18,824,14xe" filled="true" fillcolor="#000000" stroked="false">
              <v:path arrowok="t"/>
              <v:fill type="solid"/>
            </v:shape>
            <v:shape style="position:absolute;left:865;top:6;width:43;height:87" coordorigin="865,7" coordsize="43,87" path="m908,7l865,7,865,93,877,93,877,57,907,57,907,48,877,48,877,15,908,15,908,7xe" filled="true" fillcolor="#000000" stroked="false">
              <v:path arrowok="t"/>
              <v:fill type="solid"/>
            </v:shape>
            <v:shape style="position:absolute;left:0;top:148;width:426;height:182" type="#_x0000_t75" stroked="false">
              <v:imagedata r:id="rId7" o:title=""/>
            </v:shape>
            <v:shape style="position:absolute;left:454;top:139;width:376;height:189" type="#_x0000_t75" stroked="false">
              <v:imagedata r:id="rId8" o:title=""/>
            </v:shape>
            <v:shape style="position:absolute;left:862;top:151;width:675;height:179" type="#_x0000_t75" stroked="false">
              <v:imagedata r:id="rId9" o:title=""/>
            </v:shape>
            <v:shape style="position:absolute;left:1583;top:148;width:451;height:191" type="#_x0000_t75" stroked="false">
              <v:imagedata r:id="rId10" o:title=""/>
            </v:shape>
            <v:shape style="position:absolute;left:2072;top:151;width:154;height:176" type="#_x0000_t75" stroked="false">
              <v:imagedata r:id="rId11" o:title=""/>
            </v:shape>
            <v:shape style="position:absolute;left:6;top:389;width:55;height:79" coordorigin="7,390" coordsize="55,79" path="m30,428l18,428,51,469,62,465,30,428xm17,391l7,391,7,468,17,468,17,428,30,428,28,426,29,425,17,425,17,391xm51,390l17,425,29,425,58,395,51,390xe" filled="true" fillcolor="#000000" stroked="false">
              <v:path arrowok="t"/>
              <v:fill type="solid"/>
            </v:shape>
            <v:shape style="position:absolute;left:75;top:390;width:68;height:77" coordorigin="76,391" coordsize="68,77" path="m84,391l76,391,76,468,85,468,85,407,97,407,84,391xm97,407l85,407,92,416,105,432,135,468,143,468,143,452,134,452,126,442,113,426,97,407xm143,391l134,391,134,452,143,452,143,391xe" filled="true" fillcolor="#000000" stroked="false">
              <v:path arrowok="t"/>
              <v:fill type="solid"/>
            </v:shape>
            <v:shape style="position:absolute;left:161;top:389;width:77;height:80" coordorigin="162,390" coordsize="77,80" path="m200,390l185,393,172,401,164,413,162,428,164,444,172,457,184,466,200,469,216,466,222,461,200,461,187,458,179,450,175,440,173,428,175,417,180,407,188,400,200,397,222,397,215,393,200,390xm222,397l200,397,212,400,220,407,225,417,227,428,225,440,221,450,212,458,200,461,222,461,228,457,236,444,238,428,235,413,227,401,222,397xe" filled="true" fillcolor="#000000" stroked="false">
              <v:path arrowok="t"/>
              <v:fill type="solid"/>
            </v:shape>
            <v:shape style="position:absolute;left:247;top:389;width:102;height:78" coordorigin="247,390" coordsize="102,78" path="m257,390l247,392,270,468,279,468,283,456,275,456,271,438,266,422,262,406,257,390xm307,404l298,404,303,422,308,439,312,452,316,468,326,468,329,456,322,456,317,438,312,422,307,404xm303,391l294,391,290,407,285,422,280,439,276,456,283,456,289,437,293,421,298,404,307,404,303,391xm341,390l336,406,331,422,327,439,322,456,329,456,349,391,341,390xe" filled="true" fillcolor="#000000" stroked="false">
              <v:path arrowok="t"/>
              <v:fill type="solid"/>
            </v:shape>
            <v:shape style="position:absolute;left:362;top:390;width:43;height:77" coordorigin="362,391" coordsize="43,77" path="m373,391l362,391,362,468,405,468,405,460,373,460,373,391xe" filled="true" fillcolor="#000000" stroked="false">
              <v:path arrowok="t"/>
              <v:fill type="solid"/>
            </v:shape>
            <v:shape style="position:absolute;left:419;top:390;width:43;height:77" coordorigin="419,391" coordsize="43,77" path="m457,391l419,391,419,468,462,468,462,460,430,460,430,431,456,431,456,423,430,423,430,399,457,399,457,391xe" filled="true" fillcolor="#000000" stroked="false">
              <v:path arrowok="t"/>
              <v:fill type="solid"/>
            </v:shape>
            <v:shape style="position:absolute;left:477;top:390;width:67;height:77" coordorigin="478,391" coordsize="67,77" path="m502,391l478,391,478,468,501,468,519,465,527,460,488,460,488,399,529,399,522,394,502,391xm529,399l502,399,516,401,525,406,530,415,532,427,530,441,524,452,514,458,500,460,527,460,532,457,541,444,544,427,542,414,535,402,529,399xe" filled="true" fillcolor="#000000" stroked="false">
              <v:path arrowok="t"/>
              <v:fill type="solid"/>
            </v:shape>
            <v:shape style="position:absolute;left:558;top:389;width:68;height:80" coordorigin="558,390" coordsize="68,80" path="m612,390l601,390,583,393,569,402,561,415,558,429,561,444,569,457,582,466,600,469,610,469,619,466,626,464,626,461,600,461,588,459,579,452,573,442,570,429,572,416,578,406,588,400,601,397,626,397,626,397,621,393,612,390xm626,433l616,433,616,459,611,461,607,461,626,461,626,433xm626,397l610,397,617,400,621,403,626,397xe" filled="true" fillcolor="#000000" stroked="false">
              <v:path arrowok="t"/>
              <v:fill type="solid"/>
            </v:shape>
            <v:shape style="position:absolute;left:647;top:390;width:43;height:77" coordorigin="647,391" coordsize="43,77" path="m685,391l647,391,647,468,690,468,690,460,658,460,658,431,685,431,685,423,658,423,658,399,685,399,685,391xe" filled="true" fillcolor="#000000" stroked="false">
              <v:path arrowok="t"/>
              <v:fill type="solid"/>
            </v:shape>
            <v:line style="position:absolute" from="812,429" to="823,429" stroked="true" strokeweight="3.835pt" strokecolor="#000000">
              <v:stroke dashstyle="solid"/>
            </v:line>
            <v:shape style="position:absolute;left:845;top:390;width:68;height:77" coordorigin="846,391" coordsize="68,77" path="m853,391l846,391,846,468,854,468,854,407,867,407,853,391xm867,407l855,407,862,416,875,432,904,468,913,468,913,452,904,452,896,442,883,426,867,407xm913,391l904,391,904,452,913,452,913,391xe" filled="true" fillcolor="#000000" stroked="false">
              <v:path arrowok="t"/>
              <v:fill type="solid"/>
            </v:shape>
            <v:shape style="position:absolute;left:935;top:390;width:68;height:77" coordorigin="935,391" coordsize="68,77" path="m943,391l935,391,935,468,944,468,944,407,956,407,943,391xm956,407l944,407,952,416,965,432,994,468,1002,468,1002,452,993,452,986,442,973,426,956,407xm1002,391l994,391,994,452,1002,452,1002,391xe" filled="true" fillcolor="#000000" stroked="false">
              <v:path arrowok="t"/>
              <v:fill type="solid"/>
            </v:shape>
            <v:shape style="position:absolute;left:1020;top:389;width:77;height:80" coordorigin="1021,390" coordsize="77,80" path="m1059,390l1044,393,1032,401,1024,413,1021,428,1024,444,1031,457,1043,466,1059,469,1075,466,1081,461,1059,461,1047,458,1038,450,1034,440,1033,428,1034,417,1039,407,1047,400,1059,397,1082,397,1075,393,1059,390xm1082,397l1059,397,1071,400,1080,407,1084,417,1086,428,1084,440,1080,450,1072,458,1059,461,1081,461,1087,457,1095,444,1098,428,1095,413,1087,401,1082,397xe" filled="true" fillcolor="#000000" stroked="false">
              <v:path arrowok="t"/>
              <v:fill type="solid"/>
            </v:shape>
            <v:shape style="position:absolute;left:1106;top:389;width:67;height:78" coordorigin="1106,390" coordsize="67,78" path="m1117,390l1106,392,1135,468,1142,468,1147,455,1139,455,1134,438,1128,422,1123,406,1117,390xm1163,390l1157,406,1151,422,1145,438,1140,455,1147,455,1172,391,1163,390xe" filled="true" fillcolor="#000000" stroked="false">
              <v:path arrowok="t"/>
              <v:fill type="solid"/>
            </v:shape>
            <v:shape style="position:absolute;left:1170;top:390;width:68;height:77" coordorigin="1170,391" coordsize="68,77" path="m1209,391l1201,391,1170,468,1180,468,1189,445,1230,445,1227,437,1192,437,1196,427,1200,416,1204,402,1214,402,1209,391xm1230,445l1218,445,1226,468,1238,468,1230,445xm1214,402l1204,402,1208,416,1211,427,1215,437,1227,437,1214,402xe" filled="true" fillcolor="#000000" stroked="false">
              <v:path arrowok="t"/>
              <v:fill type="solid"/>
            </v:shape>
            <v:shape style="position:absolute;left:1236;top:390;width:60;height:77" coordorigin="1236,391" coordsize="60,77" path="m1271,399l1261,399,1261,468,1271,468,1271,399xm1296,391l1236,391,1236,399,1296,399,1296,391xe" filled="true" fillcolor="#000000" stroked="false">
              <v:path arrowok="t"/>
              <v:fill type="solid"/>
            </v:shape>
            <v:line style="position:absolute" from="1310,429" to="1320,429" stroked="true" strokeweight="3.835pt" strokecolor="#000000">
              <v:stroke dashstyle="solid"/>
            </v:line>
            <v:shape style="position:absolute;left:1338;top:389;width:77;height:80" coordorigin="1339,390" coordsize="77,80" path="m1377,390l1362,393,1350,401,1342,413,1339,428,1342,444,1349,457,1361,466,1377,469,1393,466,1399,461,1377,461,1365,458,1357,450,1352,440,1351,428,1352,417,1357,407,1365,400,1377,397,1400,397,1393,393,1377,390xm1400,397l1377,397,1389,400,1398,407,1402,417,1404,428,1403,440,1398,450,1390,458,1377,461,1399,461,1405,457,1413,444,1416,428,1413,413,1405,401,1400,397xe" filled="true" fillcolor="#000000" stroked="false">
              <v:path arrowok="t"/>
              <v:fill type="solid"/>
            </v:shape>
            <v:shape style="position:absolute;left:1434;top:390;width:68;height:77" coordorigin="1434,391" coordsize="68,77" path="m1442,391l1434,391,1434,468,1443,468,1443,407,1455,407,1442,391xm1455,407l1443,407,1451,416,1464,432,1493,468,1501,468,1501,452,1492,452,1485,442,1472,426,1455,407xm1501,391l1493,391,1493,452,1501,452,1501,391xe" filled="true" fillcolor="#000000" stroked="false">
              <v:path arrowok="t"/>
              <v:fill type="solid"/>
            </v:shape>
            <v:shape style="position:absolute;left:1630;top:390;width:43;height:77" coordorigin="1630,391" coordsize="43,77" path="m1668,391l1630,391,1630,468,1673,468,1673,460,1641,460,1641,431,1668,431,1668,423,1641,423,1641,399,1668,399,1668,391xe" filled="true" fillcolor="#000000" stroked="false">
              <v:path arrowok="t"/>
              <v:fill type="solid"/>
            </v:shape>
            <v:shape style="position:absolute;left:1688;top:390;width:68;height:77" coordorigin="1689,391" coordsize="68,77" path="m1697,391l1689,391,1689,468,1698,468,1698,407,1710,407,1697,391xm1710,407l1698,407,1705,416,1718,432,1748,468,1756,468,1756,452,1747,452,1739,442,1726,426,1710,407xm1756,391l1747,391,1747,452,1756,452,1756,391xe" filled="true" fillcolor="#000000" stroked="false">
              <v:path arrowok="t"/>
              <v:fill type="solid"/>
            </v:shape>
            <v:shape style="position:absolute;left:1769;top:390;width:60;height:77" coordorigin="1770,391" coordsize="60,77" path="m1805,399l1794,399,1794,468,1805,468,1805,399xm1830,391l1770,391,1770,399,1830,399,1830,391xe" filled="true" fillcolor="#000000" stroked="false">
              <v:path arrowok="t"/>
              <v:fill type="solid"/>
            </v:shape>
            <v:shape style="position:absolute;left:1843;top:390;width:43;height:77" coordorigin="1843,391" coordsize="43,77" path="m1881,391l1843,391,1843,468,1886,468,1886,460,1854,460,1854,431,1881,431,1881,423,1854,423,1854,399,1881,399,1881,391xe" filled="true" fillcolor="#000000" stroked="false">
              <v:path arrowok="t"/>
              <v:fill type="solid"/>
            </v:shape>
            <v:shape style="position:absolute;left:1901;top:390;width:51;height:78" coordorigin="1902,391" coordsize="51,78" path="m1935,436l1924,436,1942,469,1952,466,1935,436xm1936,391l1902,391,1902,468,1913,468,1913,436,1935,436,1933,433,1941,428,1941,428,1913,428,1913,399,1946,399,1946,397,1936,391xm1946,399l1929,399,1935,402,1935,418,1932,428,1941,428,1946,422,1946,399xe" filled="true" fillcolor="#000000" stroked="false">
              <v:path arrowok="t"/>
              <v:fill type="solid"/>
            </v:shape>
            <v:shape style="position:absolute;left:1966;top:390;width:46;height:77" coordorigin="1967,391" coordsize="46,77" path="m2002,391l1967,391,1967,468,1978,468,1978,399,2012,399,2012,398,2002,391xm2012,399l1996,399,2001,405,2001,425,1995,430,1984,431,1981,431,1981,438,2001,438,2012,426,2012,399xe" filled="true" fillcolor="#000000" stroked="false">
              <v:path arrowok="t"/>
              <v:fill type="solid"/>
            </v:shape>
            <v:shape style="position:absolute;left:2029;top:390;width:51;height:78" coordorigin="2030,391" coordsize="51,78" path="m2063,436l2052,436,2069,469,2080,466,2063,436xm2064,391l2030,391,2030,468,2040,468,2040,436,2063,436,2061,433,2068,428,2069,428,2040,428,2040,399,2074,399,2074,397,2064,391xm2074,399l2057,399,2063,402,2063,418,2060,428,2069,428,2074,422,2074,399xe" filled="true" fillcolor="#000000" stroked="false">
              <v:path arrowok="t"/>
              <v:fill type="solid"/>
            </v:shape>
            <v:line style="position:absolute" from="2095,429" to="2105,429" stroked="true" strokeweight="3.835pt" strokecolor="#000000">
              <v:stroke dashstyle="solid"/>
            </v:line>
            <v:shape style="position:absolute;left:2124;top:389;width:46;height:80" coordorigin="2124,390" coordsize="46,80" path="m2129,455l2124,461,2130,466,2139,469,2158,469,2170,461,2139,461,2129,455xm2158,390l2138,390,2128,397,2128,419,2135,423,2141,428,2148,433,2159,439,2159,457,2153,461,2170,461,2170,461,2170,439,2164,432,2143,417,2139,413,2139,402,2143,397,2169,397,2165,393,2158,390xm2169,397l2155,397,2160,400,2164,403,2169,397xe" filled="true" fillcolor="#000000" stroked="false">
              <v:path arrowok="t"/>
              <v:fill type="solid"/>
            </v:shape>
            <v:shape style="position:absolute;left:2188;top:390;width:43;height:77" coordorigin="2189,391" coordsize="43,77" path="m2227,391l2189,391,2189,468,2231,468,2231,460,2200,460,2200,431,2226,431,2226,423,2200,423,2200,399,2227,399,2227,391xe" filled="true" fillcolor="#000000" stroked="false">
              <v:path arrowok="t"/>
              <v:fill type="solid"/>
            </v:shape>
            <v:line style="position:absolute" from="728,425" to="759,425" stroked="true" strokeweight="1.518pt" strokecolor="#000000">
              <v:stroke dashstyle="solid"/>
            </v:line>
            <v:line style="position:absolute" from="1549,425" to="1579,425" stroked="true" strokeweight="1.518pt" strokecolor="#000000">
              <v:stroke dashstyle="solid"/>
            </v:line>
          </v:group>
        </w:pict>
      </w:r>
      <w:r>
        <w:rPr>
          <w:spacing w:val="12"/>
          <w:position w:val="15"/>
          <w:sz w:val="20"/>
        </w:rPr>
      </w:r>
    </w:p>
    <w:p>
      <w:pPr>
        <w:pStyle w:val="BodyText"/>
        <w:spacing w:before="6"/>
        <w:rPr>
          <w:sz w:val="86"/>
        </w:rPr>
      </w:pPr>
    </w:p>
    <w:p>
      <w:pPr>
        <w:spacing w:line="599" w:lineRule="exact" w:before="0"/>
        <w:ind w:left="701" w:right="0" w:firstLine="0"/>
        <w:jc w:val="left"/>
        <w:rPr>
          <w:sz w:val="50"/>
        </w:rPr>
      </w:pPr>
      <w:r>
        <w:rPr>
          <w:sz w:val="50"/>
        </w:rPr>
        <w:t>Addictions</w:t>
      </w:r>
    </w:p>
    <w:p>
      <w:pPr>
        <w:pStyle w:val="Heading3"/>
        <w:spacing w:line="165" w:lineRule="auto" w:before="65"/>
        <w:ind w:right="1043"/>
      </w:pPr>
      <w:r>
        <w:rPr/>
        <w:pict>
          <v:shapetype id="_x0000_t202" o:spt="202" coordsize="21600,21600" path="m,l,21600r21600,l21600,xe">
            <v:stroke joinstyle="miter"/>
            <v:path gradientshapeok="t" o:connecttype="rect"/>
          </v:shapetype>
          <v:shape style="position:absolute;margin-left:240.89006pt;margin-top:46.62521pt;width:43.15pt;height:175.5pt;mso-position-horizontal-relative:page;mso-position-vertical-relative:paragraph;z-index:1120" type="#_x0000_t202" filled="false" stroked="false">
            <v:textbox inset="0,0,0,0" style="layout-flow:vertical">
              <w:txbxContent>
                <w:p>
                  <w:pPr>
                    <w:spacing w:before="20"/>
                    <w:ind w:left="20" w:right="0" w:firstLine="0"/>
                    <w:jc w:val="left"/>
                    <w:rPr>
                      <w:rFonts w:ascii="Rockwell"/>
                      <w:sz w:val="70"/>
                    </w:rPr>
                  </w:pPr>
                  <w:r>
                    <w:rPr>
                      <w:rFonts w:ascii="Rockwell"/>
                      <w:spacing w:val="-1"/>
                      <w:sz w:val="70"/>
                    </w:rPr>
                    <w:t>Addictions</w:t>
                  </w:r>
                </w:p>
              </w:txbxContent>
            </v:textbox>
            <w10:wrap type="none"/>
          </v:shape>
        </w:pict>
      </w:r>
      <w:r>
        <w:rPr/>
        <w:t>Recognising difficulties with alcohol and drug use</w:t>
      </w:r>
    </w:p>
    <w:p>
      <w:pPr>
        <w:pStyle w:val="BodyText"/>
        <w:rPr>
          <w:sz w:val="20"/>
        </w:rPr>
      </w:pPr>
    </w:p>
    <w:p>
      <w:pPr>
        <w:pStyle w:val="BodyText"/>
        <w:rPr>
          <w:sz w:val="20"/>
        </w:rPr>
      </w:pPr>
    </w:p>
    <w:p>
      <w:pPr>
        <w:pStyle w:val="BodyText"/>
        <w:rPr>
          <w:sz w:val="20"/>
        </w:rPr>
      </w:pPr>
    </w:p>
    <w:p>
      <w:pPr>
        <w:pStyle w:val="BodyText"/>
        <w:spacing w:before="9"/>
        <w:rPr>
          <w:sz w:val="14"/>
        </w:rPr>
      </w:pPr>
      <w:r>
        <w:rPr/>
        <w:drawing>
          <wp:anchor distT="0" distB="0" distL="0" distR="0" allowOverlap="1" layoutInCell="1" locked="0" behindDoc="0" simplePos="0" relativeHeight="1072">
            <wp:simplePos x="0" y="0"/>
            <wp:positionH relativeFrom="page">
              <wp:posOffset>7472812</wp:posOffset>
            </wp:positionH>
            <wp:positionV relativeFrom="paragraph">
              <wp:posOffset>137458</wp:posOffset>
            </wp:positionV>
            <wp:extent cx="2911030" cy="2911030"/>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2911030" cy="2911030"/>
                    </a:xfrm>
                    <a:prstGeom prst="rect">
                      <a:avLst/>
                    </a:prstGeom>
                  </pic:spPr>
                </pic:pic>
              </a:graphicData>
            </a:graphic>
          </wp:anchor>
        </w:drawing>
      </w:r>
    </w:p>
    <w:p>
      <w:pPr>
        <w:spacing w:after="0"/>
        <w:rPr>
          <w:sz w:val="14"/>
        </w:rPr>
        <w:sectPr>
          <w:type w:val="continuous"/>
          <w:pgSz w:w="16840" w:h="11910" w:orient="landscape"/>
          <w:pgMar w:top="0" w:bottom="0" w:left="0" w:right="380"/>
          <w:cols w:num="2" w:equalWidth="0">
            <w:col w:w="4595" w:space="6470"/>
            <w:col w:w="5395"/>
          </w:cols>
        </w:sectPr>
      </w:pPr>
    </w:p>
    <w:p>
      <w:pPr>
        <w:pStyle w:val="BodyText"/>
        <w:rPr>
          <w:sz w:val="20"/>
        </w:rPr>
      </w:pPr>
      <w:r>
        <w:rPr/>
        <w:pict>
          <v:group style="position:absolute;margin-left:.262802pt;margin-top:-.100017pt;width:561.2pt;height:595.5pt;mso-position-horizontal-relative:page;mso-position-vertical-relative:page;z-index:-6712" coordorigin="5,-2" coordsize="11224,11910">
            <v:shape style="position:absolute;left:5;top:0;width:5598;height:11899" type="#_x0000_t75" stroked="false">
              <v:imagedata r:id="rId13" o:title=""/>
            </v:shape>
            <v:shape style="position:absolute;left:4714;top:-2;width:6515;height:11910" type="#_x0000_t75" stroked="false">
              <v:imagedata r:id="rId14" o:title=""/>
            </v:shape>
            <w10:wrap type="none"/>
          </v:group>
        </w:pict>
      </w:r>
    </w:p>
    <w:p>
      <w:pPr>
        <w:pStyle w:val="BodyText"/>
        <w:rPr>
          <w:sz w:val="20"/>
        </w:rPr>
      </w:pPr>
    </w:p>
    <w:p>
      <w:pPr>
        <w:pStyle w:val="BodyText"/>
        <w:rPr>
          <w:sz w:val="20"/>
        </w:rPr>
      </w:pPr>
    </w:p>
    <w:p>
      <w:pPr>
        <w:pStyle w:val="BodyText"/>
        <w:rPr>
          <w:sz w:val="20"/>
        </w:rPr>
      </w:pPr>
    </w:p>
    <w:p>
      <w:pPr>
        <w:spacing w:before="233"/>
        <w:ind w:left="0" w:right="600" w:firstLine="0"/>
        <w:jc w:val="right"/>
        <w:rPr>
          <w:sz w:val="26"/>
        </w:rPr>
      </w:pPr>
      <w:r>
        <w:rPr>
          <w:color w:val="1D4D57"/>
          <w:sz w:val="26"/>
        </w:rPr>
        <w:t>University Mental Health &amp; Wellbeing</w:t>
      </w:r>
    </w:p>
    <w:p>
      <w:pPr>
        <w:spacing w:after="0"/>
        <w:jc w:val="right"/>
        <w:rPr>
          <w:sz w:val="26"/>
        </w:rPr>
        <w:sectPr>
          <w:type w:val="continuous"/>
          <w:pgSz w:w="16840" w:h="11910" w:orient="landscape"/>
          <w:pgMar w:top="0" w:bottom="0" w:left="0" w:right="380"/>
        </w:sectPr>
      </w:pPr>
    </w:p>
    <w:p>
      <w:pPr>
        <w:pStyle w:val="Heading4"/>
        <w:spacing w:line="191" w:lineRule="exact" w:before="84"/>
      </w:pPr>
      <w:r>
        <w:rPr/>
        <w:pict>
          <v:group style="position:absolute;margin-left:0pt;margin-top:0pt;width:841.9pt;height:595.3pt;mso-position-horizontal-relative:page;mso-position-vertical-relative:page;z-index:-6664" coordorigin="0,0" coordsize="16838,11906">
            <v:shape style="position:absolute;left:11241;top:0;width:5593;height:11896" type="#_x0000_t75" stroked="false">
              <v:imagedata r:id="rId15" o:title=""/>
            </v:shape>
            <v:shape style="position:absolute;left:13112;top:7977;width:3634;height:3634" type="#_x0000_t75" stroked="false">
              <v:imagedata r:id="rId16" o:title=""/>
            </v:shape>
            <v:shape style="position:absolute;left:0;top:0;width:5600;height:11906" type="#_x0000_t75" stroked="false">
              <v:imagedata r:id="rId17" o:title=""/>
            </v:shape>
            <v:shape style="position:absolute;left:4822;top:10532;width:8334;height:1374" type="#_x0000_t75" stroked="false">
              <v:imagedata r:id="rId18" o:title=""/>
            </v:shape>
            <v:shape style="position:absolute;left:364;top:10532;width:4969;height:1374" type="#_x0000_t75" stroked="false">
              <v:imagedata r:id="rId19" o:title=""/>
            </v:shape>
            <v:shape style="position:absolute;left:13156;top:10532;width:3682;height:1374" type="#_x0000_t75" stroked="false">
              <v:imagedata r:id="rId20" o:title=""/>
            </v:shape>
            <w10:wrap type="none"/>
          </v:group>
        </w:pict>
      </w:r>
      <w:r>
        <w:rPr>
          <w:color w:val="FFFFFF"/>
        </w:rPr>
        <w:t>Alcohol</w:t>
      </w:r>
    </w:p>
    <w:p>
      <w:pPr>
        <w:pStyle w:val="BodyText"/>
        <w:spacing w:line="237" w:lineRule="auto"/>
        <w:ind w:left="113" w:right="42"/>
      </w:pPr>
      <w:r>
        <w:rPr>
          <w:color w:val="FFFFFF"/>
        </w:rPr>
        <w:t>Alcohol is used mainly in social situations and has the ability to provide both enjoyment and misery. Problems are caused when too much alcohol is drunk at the wrong time.</w:t>
      </w:r>
    </w:p>
    <w:p>
      <w:pPr>
        <w:pStyle w:val="BodyText"/>
        <w:spacing w:before="112"/>
        <w:ind w:left="113" w:right="17"/>
      </w:pPr>
      <w:r>
        <w:rPr>
          <w:color w:val="FFFFFF"/>
        </w:rPr>
        <w:t>Alcohol is addictive, which means that we can end up not feeling right without it, or unable to control how much we consume. In addition, we can become tolerant to it, which means we need to drink more and more to achieve the desired effect.</w:t>
      </w:r>
    </w:p>
    <w:p>
      <w:pPr>
        <w:pStyle w:val="BodyText"/>
        <w:spacing w:before="112"/>
        <w:ind w:left="113"/>
      </w:pPr>
      <w:r>
        <w:rPr>
          <w:color w:val="FFFFFF"/>
        </w:rPr>
        <w:t>Alcohol can be bad for us physically, with too much resulting in hangovers and vomiting.</w:t>
      </w:r>
    </w:p>
    <w:p>
      <w:pPr>
        <w:pStyle w:val="BodyText"/>
        <w:spacing w:before="112"/>
        <w:ind w:left="113" w:right="448"/>
      </w:pPr>
      <w:r>
        <w:rPr>
          <w:color w:val="FFFFFF"/>
        </w:rPr>
        <w:t>In the long term, abuse of alcohol can lead to liver disease.</w:t>
      </w:r>
    </w:p>
    <w:p>
      <w:pPr>
        <w:pStyle w:val="BodyText"/>
        <w:spacing w:before="112"/>
        <w:ind w:left="113" w:right="-20"/>
      </w:pPr>
      <w:r>
        <w:rPr>
          <w:color w:val="FFFFFF"/>
        </w:rPr>
        <w:t>It is fairly common to use alcohol to give us a bit of ‘dutch courage’, for example, when we are trying to meet new people. But too much alcohol can be bad for us mentally, affecting our mood, making us feel depressed, and affecting our memory.</w:t>
      </w:r>
    </w:p>
    <w:p>
      <w:pPr>
        <w:pStyle w:val="BodyText"/>
        <w:spacing w:before="112"/>
        <w:ind w:left="113" w:right="332"/>
      </w:pPr>
      <w:r>
        <w:rPr>
          <w:color w:val="FFFFFF"/>
        </w:rPr>
        <w:t>Of course, getting drunk can also lead us into doing things we wouldn’t normally do, with unforeseen consequences:</w:t>
      </w:r>
    </w:p>
    <w:p>
      <w:pPr>
        <w:pStyle w:val="BodyText"/>
        <w:rPr>
          <w:sz w:val="14"/>
        </w:rPr>
      </w:pPr>
    </w:p>
    <w:p>
      <w:pPr>
        <w:pStyle w:val="ListParagraph"/>
        <w:numPr>
          <w:ilvl w:val="0"/>
          <w:numId w:val="2"/>
        </w:numPr>
        <w:tabs>
          <w:tab w:pos="337" w:val="left" w:leader="none"/>
        </w:tabs>
        <w:spacing w:line="223" w:lineRule="auto" w:before="1" w:after="0"/>
        <w:ind w:left="336" w:right="1347" w:hanging="214"/>
        <w:jc w:val="left"/>
        <w:rPr>
          <w:sz w:val="16"/>
        </w:rPr>
      </w:pPr>
      <w:r>
        <w:rPr>
          <w:color w:val="FFFFFF"/>
          <w:sz w:val="16"/>
        </w:rPr>
        <w:t>Relationships with loved ones and friends can be</w:t>
      </w:r>
      <w:r>
        <w:rPr>
          <w:color w:val="FFFFFF"/>
          <w:spacing w:val="-10"/>
          <w:sz w:val="16"/>
        </w:rPr>
        <w:t> </w:t>
      </w:r>
      <w:r>
        <w:rPr>
          <w:color w:val="FFFFFF"/>
          <w:sz w:val="16"/>
        </w:rPr>
        <w:t>affected.</w:t>
      </w:r>
    </w:p>
    <w:p>
      <w:pPr>
        <w:pStyle w:val="BodyText"/>
        <w:spacing w:before="4"/>
        <w:rPr>
          <w:sz w:val="14"/>
        </w:rPr>
      </w:pPr>
    </w:p>
    <w:p>
      <w:pPr>
        <w:pStyle w:val="ListParagraph"/>
        <w:numPr>
          <w:ilvl w:val="0"/>
          <w:numId w:val="2"/>
        </w:numPr>
        <w:tabs>
          <w:tab w:pos="337" w:val="left" w:leader="none"/>
        </w:tabs>
        <w:spacing w:line="223" w:lineRule="auto" w:before="0" w:after="0"/>
        <w:ind w:left="336" w:right="1619" w:hanging="214"/>
        <w:jc w:val="left"/>
        <w:rPr>
          <w:sz w:val="16"/>
        </w:rPr>
      </w:pPr>
      <w:r>
        <w:rPr>
          <w:color w:val="FFFFFF"/>
          <w:sz w:val="16"/>
        </w:rPr>
        <w:t>We can get into fights or other compromising</w:t>
      </w:r>
      <w:r>
        <w:rPr>
          <w:color w:val="FFFFFF"/>
          <w:spacing w:val="-22"/>
          <w:sz w:val="16"/>
        </w:rPr>
        <w:t> </w:t>
      </w:r>
      <w:r>
        <w:rPr>
          <w:color w:val="FFFFFF"/>
          <w:sz w:val="16"/>
        </w:rPr>
        <w:t>positions.</w:t>
      </w:r>
    </w:p>
    <w:p>
      <w:pPr>
        <w:pStyle w:val="ListParagraph"/>
        <w:numPr>
          <w:ilvl w:val="0"/>
          <w:numId w:val="3"/>
        </w:numPr>
        <w:tabs>
          <w:tab w:pos="283" w:val="left" w:leader="none"/>
        </w:tabs>
        <w:spacing w:line="240" w:lineRule="auto" w:before="99" w:after="0"/>
        <w:ind w:left="282" w:right="1450" w:hanging="169"/>
        <w:jc w:val="left"/>
        <w:rPr>
          <w:sz w:val="16"/>
        </w:rPr>
      </w:pPr>
      <w:r>
        <w:rPr>
          <w:color w:val="FFFFFF"/>
          <w:sz w:val="16"/>
        </w:rPr>
        <w:t>It can lead to money troubles and accidents.</w:t>
      </w:r>
    </w:p>
    <w:p>
      <w:pPr>
        <w:pStyle w:val="BodyText"/>
        <w:spacing w:before="5"/>
        <w:rPr>
          <w:sz w:val="14"/>
        </w:rPr>
      </w:pPr>
    </w:p>
    <w:p>
      <w:pPr>
        <w:pStyle w:val="BodyText"/>
        <w:spacing w:line="223" w:lineRule="auto"/>
        <w:ind w:left="113"/>
      </w:pPr>
      <w:r>
        <w:rPr>
          <w:color w:val="FFFFFF"/>
        </w:rPr>
        <w:t>Too much alcohol can affect our ability to work and our confidence in what we do. There is also a connection between alcohol and depression.</w:t>
      </w:r>
    </w:p>
    <w:p>
      <w:pPr>
        <w:pStyle w:val="BodyText"/>
        <w:spacing w:line="232" w:lineRule="auto" w:before="118"/>
        <w:ind w:left="113" w:right="38"/>
      </w:pPr>
      <w:r>
        <w:rPr>
          <w:color w:val="FFFFFF"/>
        </w:rPr>
        <w:t>This works in two ways. On the one hand, regular drinking can leave us with hangovers, feeling guilty, jittery, anxious, tired and depressed. On the other, we then drink more to relieve us of our depressive feelings, and with the benefits wearing off quite quickly, more and more is needed to have the same effect, and so the cycle goes on.</w:t>
      </w:r>
    </w:p>
    <w:p>
      <w:pPr>
        <w:pStyle w:val="Heading2"/>
        <w:spacing w:before="80"/>
      </w:pPr>
      <w:r>
        <w:rPr>
          <w:b w:val="0"/>
        </w:rPr>
        <w:br w:type="column"/>
      </w:r>
      <w:r>
        <w:rPr/>
        <w:t>Drugs</w:t>
      </w:r>
    </w:p>
    <w:p>
      <w:pPr>
        <w:pStyle w:val="BodyText"/>
        <w:spacing w:line="237" w:lineRule="auto" w:before="3"/>
        <w:ind w:left="113" w:right="108"/>
      </w:pPr>
      <w:r>
        <w:rPr/>
        <w:t>It is pretty much the same story with drug abuse. Temporary apparent gains can be at a considerable cost to our mental well-being. Some drugs are more addictive than others, while the usage of some creeps up on us without us realising it.</w:t>
      </w:r>
    </w:p>
    <w:p>
      <w:pPr>
        <w:pStyle w:val="BodyText"/>
        <w:spacing w:before="113"/>
        <w:ind w:left="113" w:right="116"/>
      </w:pPr>
      <w:r>
        <w:rPr/>
        <w:t>Stopping use of a substance may lead to a state of withdrawal with physical and psychological symptoms. Drug use, like</w:t>
      </w:r>
    </w:p>
    <w:p>
      <w:pPr>
        <w:pStyle w:val="BodyText"/>
        <w:ind w:left="113" w:right="83"/>
        <w:jc w:val="both"/>
      </w:pPr>
      <w:r>
        <w:rPr/>
        <w:t>use of alcohol, can lead to an increase in depressive feelings; disrupted social relationships; accidents; physical illness and criminal behaviour to support the drug use.</w:t>
      </w:r>
    </w:p>
    <w:p>
      <w:pPr>
        <w:pStyle w:val="BodyText"/>
        <w:spacing w:before="5"/>
      </w:pPr>
    </w:p>
    <w:p>
      <w:pPr>
        <w:pStyle w:val="Heading2"/>
        <w:spacing w:before="0"/>
      </w:pPr>
      <w:r>
        <w:rPr/>
        <w:t>Causes of drug and alcohol misuse</w:t>
      </w:r>
    </w:p>
    <w:p>
      <w:pPr>
        <w:pStyle w:val="BodyText"/>
        <w:spacing w:line="237" w:lineRule="auto" w:before="3"/>
        <w:ind w:left="113" w:right="81"/>
      </w:pPr>
      <w:r>
        <w:rPr/>
        <w:t>The causes are wide and varied, with several factors being important: ease of availability; peer pressure and other social factors; a low tolerance to stress; low self-esteem and as an escape from other personal problems. Alcohol misuse can also run in families, with genetic factors playing a part.</w:t>
      </w:r>
    </w:p>
    <w:p>
      <w:pPr>
        <w:pStyle w:val="BodyText"/>
        <w:spacing w:before="5"/>
      </w:pPr>
    </w:p>
    <w:p>
      <w:pPr>
        <w:pStyle w:val="Heading2"/>
        <w:spacing w:before="0"/>
      </w:pPr>
      <w:r>
        <w:rPr/>
        <w:t>Changing habits</w:t>
      </w:r>
    </w:p>
    <w:p>
      <w:pPr>
        <w:pStyle w:val="BodyText"/>
        <w:spacing w:before="1"/>
        <w:ind w:left="113" w:right="76"/>
      </w:pPr>
      <w:r>
        <w:rPr/>
        <w:t>The first few steps are to recognise there is a problem and to want to do something about it. It is often useful to enlist the help of a friend or family member as a confidante (although sometimes you may have to consider changing some of your friendship groups). Keeping a diary of your use can alert you to the truth of your situation.</w:t>
      </w:r>
    </w:p>
    <w:p>
      <w:pPr>
        <w:pStyle w:val="BodyText"/>
        <w:spacing w:line="235" w:lineRule="auto" w:before="116"/>
        <w:ind w:left="113" w:right="14"/>
      </w:pPr>
      <w:r>
        <w:rPr/>
        <w:t>Other help can come in several forms. Doctors can help with substance dependency and offer replacement medication to help with both the dependency and the unpleasant withdrawal symptoms. There are many campaigns around to stop smoking cigarettes.</w:t>
      </w:r>
    </w:p>
    <w:p>
      <w:pPr>
        <w:pStyle w:val="BodyText"/>
        <w:spacing w:before="113"/>
        <w:ind w:left="113"/>
        <w:jc w:val="both"/>
      </w:pPr>
      <w:r>
        <w:rPr/>
        <w:t>Counselling and psychotherapy can  help  in  terms  of  support while looking at some of the  stresses  and  underlying feelings which may have contributed to the dependency.</w:t>
      </w:r>
    </w:p>
    <w:p>
      <w:pPr>
        <w:pStyle w:val="BodyText"/>
        <w:spacing w:before="113"/>
        <w:ind w:left="113" w:right="80"/>
      </w:pPr>
      <w:r>
        <w:rPr/>
        <w:t>Support groups can also be very useful, often with ex-users among the people available for support. And while it can be difficult and feel embarrassing to admit that there is a problem, for fear of judgement from family, friends, your doctor, and other bodies, good sources of help, like those listed overleaf, wont generally be judgemental. Admitting you have a problem with alcohol or drugs is not a sign of weakness.</w:t>
      </w:r>
    </w:p>
    <w:p>
      <w:pPr>
        <w:spacing w:before="108"/>
        <w:ind w:left="113" w:right="200" w:firstLine="0"/>
        <w:jc w:val="left"/>
        <w:rPr>
          <w:sz w:val="14"/>
        </w:rPr>
      </w:pPr>
      <w:r>
        <w:rPr>
          <w:sz w:val="14"/>
        </w:rPr>
        <w:t>Much of the information provided here was obtained from the Royal College of Psychiatrists’ website.</w:t>
      </w:r>
    </w:p>
    <w:p>
      <w:pPr>
        <w:pStyle w:val="Heading2"/>
        <w:spacing w:before="78"/>
      </w:pPr>
      <w:r>
        <w:rPr>
          <w:b w:val="0"/>
        </w:rPr>
        <w:br w:type="column"/>
      </w:r>
      <w:r>
        <w:rPr>
          <w:color w:val="FFFFFF"/>
        </w:rPr>
        <w:t>You might like to look at:</w:t>
      </w:r>
    </w:p>
    <w:p>
      <w:pPr>
        <w:pStyle w:val="BodyText"/>
        <w:spacing w:line="235" w:lineRule="auto" w:before="3"/>
        <w:ind w:left="113" w:right="659"/>
        <w:rPr>
          <w:b/>
        </w:rPr>
      </w:pPr>
      <w:r>
        <w:rPr>
          <w:color w:val="FFFFFF"/>
        </w:rPr>
        <w:t>Advice and support for anyone whose life has been affected by someone else’</w:t>
      </w:r>
      <w:hyperlink r:id="rId21">
        <w:r>
          <w:rPr>
            <w:color w:val="FFFFFF"/>
          </w:rPr>
          <w:t>s drinking – </w:t>
        </w:r>
        <w:r>
          <w:rPr>
            <w:b/>
            <w:color w:val="FFFFFF"/>
          </w:rPr>
          <w:t>www.al-</w:t>
        </w:r>
      </w:hyperlink>
      <w:r>
        <w:rPr>
          <w:b/>
          <w:color w:val="FFFFFF"/>
        </w:rPr>
        <w:t> anonuk.org.uk/</w:t>
      </w:r>
    </w:p>
    <w:p>
      <w:pPr>
        <w:spacing w:before="113"/>
        <w:ind w:left="113" w:right="1222" w:firstLine="0"/>
        <w:jc w:val="left"/>
        <w:rPr>
          <w:b/>
          <w:sz w:val="16"/>
        </w:rPr>
      </w:pPr>
      <w:r>
        <w:rPr>
          <w:color w:val="FFFFFF"/>
          <w:sz w:val="16"/>
        </w:rPr>
        <w:t>Help to recover from alcoholism – </w:t>
      </w:r>
      <w:hyperlink r:id="rId22">
        <w:r>
          <w:rPr>
            <w:b/>
            <w:color w:val="FFFFFF"/>
            <w:sz w:val="16"/>
          </w:rPr>
          <w:t>www.alcoholics-anonymous.org.uk/ </w:t>
        </w:r>
        <w:r>
          <w:rPr>
            <w:color w:val="FFFFFF"/>
            <w:sz w:val="16"/>
          </w:rPr>
          <w:t>or </w:t>
        </w:r>
      </w:hyperlink>
      <w:r>
        <w:rPr>
          <w:color w:val="FFFFFF"/>
          <w:sz w:val="16"/>
        </w:rPr>
        <w:t>tel: </w:t>
      </w:r>
      <w:r>
        <w:rPr>
          <w:b/>
          <w:color w:val="FFFFFF"/>
          <w:sz w:val="16"/>
        </w:rPr>
        <w:t>0845 769 7555</w:t>
      </w:r>
    </w:p>
    <w:p>
      <w:pPr>
        <w:pStyle w:val="BodyText"/>
        <w:spacing w:before="112"/>
        <w:ind w:left="113"/>
      </w:pPr>
      <w:r>
        <w:rPr>
          <w:color w:val="FFFFFF"/>
        </w:rPr>
        <w:t>Substance misuse charity based in the West Midlands –</w:t>
      </w:r>
    </w:p>
    <w:p>
      <w:pPr>
        <w:pStyle w:val="Heading4"/>
        <w:spacing w:before="1"/>
      </w:pPr>
      <w:hyperlink r:id="rId23">
        <w:r>
          <w:rPr>
            <w:color w:val="FFFFFF"/>
          </w:rPr>
          <w:t>www.aquarius.org.uk/ </w:t>
        </w:r>
        <w:r>
          <w:rPr>
            <w:b w:val="0"/>
            <w:color w:val="FFFFFF"/>
          </w:rPr>
          <w:t>or </w:t>
        </w:r>
      </w:hyperlink>
      <w:r>
        <w:rPr>
          <w:b w:val="0"/>
          <w:color w:val="FFFFFF"/>
        </w:rPr>
        <w:t>tel: </w:t>
      </w:r>
      <w:r>
        <w:rPr>
          <w:color w:val="FFFFFF"/>
        </w:rPr>
        <w:t>0300 200 2400</w:t>
      </w:r>
    </w:p>
    <w:p>
      <w:pPr>
        <w:pStyle w:val="BodyText"/>
        <w:spacing w:before="7"/>
        <w:rPr>
          <w:b/>
          <w:sz w:val="18"/>
        </w:rPr>
      </w:pPr>
    </w:p>
    <w:p>
      <w:pPr>
        <w:spacing w:before="1"/>
        <w:ind w:left="113" w:right="0" w:firstLine="0"/>
        <w:jc w:val="left"/>
        <w:rPr>
          <w:b/>
          <w:sz w:val="18"/>
        </w:rPr>
      </w:pPr>
      <w:r>
        <w:rPr>
          <w:b/>
          <w:color w:val="FFFFFF"/>
          <w:sz w:val="18"/>
        </w:rPr>
        <w:t>People you might want to contact:</w:t>
      </w:r>
    </w:p>
    <w:p>
      <w:pPr>
        <w:pStyle w:val="BodyText"/>
        <w:spacing w:before="11"/>
        <w:rPr>
          <w:b/>
          <w:sz w:val="19"/>
        </w:rPr>
      </w:pPr>
    </w:p>
    <w:p>
      <w:pPr>
        <w:pStyle w:val="ListParagraph"/>
        <w:numPr>
          <w:ilvl w:val="0"/>
          <w:numId w:val="3"/>
        </w:numPr>
        <w:tabs>
          <w:tab w:pos="328" w:val="left" w:leader="none"/>
        </w:tabs>
        <w:spacing w:line="240" w:lineRule="auto" w:before="1" w:after="0"/>
        <w:ind w:left="327" w:right="886" w:hanging="214"/>
        <w:jc w:val="left"/>
        <w:rPr>
          <w:b/>
          <w:sz w:val="16"/>
        </w:rPr>
      </w:pPr>
      <w:r>
        <w:rPr>
          <w:color w:val="FFFFFF"/>
          <w:sz w:val="16"/>
        </w:rPr>
        <w:t>Students’ Union Advice and Support Centre – tel: </w:t>
      </w:r>
      <w:r>
        <w:rPr>
          <w:b/>
          <w:color w:val="FFFFFF"/>
          <w:sz w:val="16"/>
        </w:rPr>
        <w:t>01902</w:t>
      </w:r>
      <w:r>
        <w:rPr>
          <w:b/>
          <w:color w:val="FFFFFF"/>
          <w:spacing w:val="-1"/>
          <w:sz w:val="16"/>
        </w:rPr>
        <w:t> </w:t>
      </w:r>
      <w:r>
        <w:rPr>
          <w:b/>
          <w:color w:val="FFFFFF"/>
          <w:sz w:val="16"/>
        </w:rPr>
        <w:t>322038</w:t>
      </w:r>
    </w:p>
    <w:p>
      <w:pPr>
        <w:pStyle w:val="ListParagraph"/>
        <w:numPr>
          <w:ilvl w:val="0"/>
          <w:numId w:val="3"/>
        </w:numPr>
        <w:tabs>
          <w:tab w:pos="328" w:val="left" w:leader="none"/>
        </w:tabs>
        <w:spacing w:line="240" w:lineRule="auto" w:before="59" w:after="0"/>
        <w:ind w:left="327" w:right="0" w:hanging="214"/>
        <w:jc w:val="left"/>
        <w:rPr>
          <w:b/>
          <w:sz w:val="16"/>
        </w:rPr>
      </w:pPr>
      <w:r>
        <w:rPr>
          <w:color w:val="FFFFFF"/>
          <w:sz w:val="16"/>
        </w:rPr>
        <w:t>NHS 111 tel:</w:t>
      </w:r>
      <w:r>
        <w:rPr>
          <w:color w:val="FFFFFF"/>
          <w:spacing w:val="-2"/>
          <w:sz w:val="16"/>
        </w:rPr>
        <w:t> </w:t>
      </w:r>
      <w:r>
        <w:rPr>
          <w:b/>
          <w:color w:val="FFFFFF"/>
          <w:sz w:val="16"/>
        </w:rPr>
        <w:t>111</w:t>
      </w:r>
    </w:p>
    <w:p>
      <w:pPr>
        <w:pStyle w:val="ListParagraph"/>
        <w:numPr>
          <w:ilvl w:val="0"/>
          <w:numId w:val="3"/>
        </w:numPr>
        <w:tabs>
          <w:tab w:pos="328" w:val="left" w:leader="none"/>
        </w:tabs>
        <w:spacing w:line="216" w:lineRule="auto" w:before="75" w:after="0"/>
        <w:ind w:left="327" w:right="168" w:hanging="214"/>
        <w:jc w:val="left"/>
        <w:rPr>
          <w:b/>
          <w:sz w:val="16"/>
        </w:rPr>
      </w:pPr>
      <w:r>
        <w:rPr>
          <w:color w:val="FFFFFF"/>
          <w:sz w:val="16"/>
        </w:rPr>
        <w:t>Visit:</w:t>
      </w:r>
      <w:r>
        <w:rPr>
          <w:color w:val="FFFFFF"/>
          <w:spacing w:val="-6"/>
          <w:sz w:val="16"/>
        </w:rPr>
        <w:t> </w:t>
      </w:r>
      <w:hyperlink r:id="rId24">
        <w:r>
          <w:rPr>
            <w:b/>
            <w:color w:val="FFFFFF"/>
            <w:sz w:val="16"/>
          </w:rPr>
          <w:t>www.talktofrank.com/</w:t>
        </w:r>
        <w:r>
          <w:rPr>
            <w:b/>
            <w:color w:val="FFFFFF"/>
            <w:spacing w:val="-7"/>
            <w:sz w:val="16"/>
          </w:rPr>
          <w:t> </w:t>
        </w:r>
      </w:hyperlink>
      <w:r>
        <w:rPr>
          <w:color w:val="FFFFFF"/>
          <w:sz w:val="16"/>
        </w:rPr>
        <w:t>has</w:t>
      </w:r>
      <w:r>
        <w:rPr>
          <w:color w:val="FFFFFF"/>
          <w:spacing w:val="-6"/>
          <w:sz w:val="16"/>
        </w:rPr>
        <w:t> </w:t>
      </w:r>
      <w:r>
        <w:rPr>
          <w:color w:val="FFFFFF"/>
          <w:sz w:val="16"/>
        </w:rPr>
        <w:t>a</w:t>
      </w:r>
      <w:r>
        <w:rPr>
          <w:color w:val="FFFFFF"/>
          <w:spacing w:val="-6"/>
          <w:sz w:val="16"/>
        </w:rPr>
        <w:t> </w:t>
      </w:r>
      <w:r>
        <w:rPr>
          <w:color w:val="FFFFFF"/>
          <w:sz w:val="16"/>
        </w:rPr>
        <w:t>free</w:t>
      </w:r>
      <w:r>
        <w:rPr>
          <w:color w:val="FFFFFF"/>
          <w:spacing w:val="-6"/>
          <w:sz w:val="16"/>
        </w:rPr>
        <w:t> </w:t>
      </w:r>
      <w:r>
        <w:rPr>
          <w:color w:val="FFFFFF"/>
          <w:sz w:val="16"/>
        </w:rPr>
        <w:t>and</w:t>
      </w:r>
      <w:r>
        <w:rPr>
          <w:color w:val="FFFFFF"/>
          <w:spacing w:val="-6"/>
          <w:sz w:val="16"/>
        </w:rPr>
        <w:t> </w:t>
      </w:r>
      <w:r>
        <w:rPr>
          <w:color w:val="FFFFFF"/>
          <w:sz w:val="16"/>
        </w:rPr>
        <w:t>confidential drug information and advice line on tel: </w:t>
      </w:r>
      <w:r>
        <w:rPr>
          <w:b/>
          <w:color w:val="FFFFFF"/>
          <w:sz w:val="16"/>
        </w:rPr>
        <w:t>0300 123</w:t>
      </w:r>
      <w:r>
        <w:rPr>
          <w:b/>
          <w:color w:val="FFFFFF"/>
          <w:spacing w:val="-5"/>
          <w:sz w:val="16"/>
        </w:rPr>
        <w:t> </w:t>
      </w:r>
      <w:r>
        <w:rPr>
          <w:b/>
          <w:color w:val="FFFFFF"/>
          <w:sz w:val="16"/>
        </w:rPr>
        <w:t>6600</w:t>
      </w:r>
    </w:p>
    <w:p>
      <w:pPr>
        <w:pStyle w:val="ListParagraph"/>
        <w:numPr>
          <w:ilvl w:val="0"/>
          <w:numId w:val="3"/>
        </w:numPr>
        <w:tabs>
          <w:tab w:pos="328" w:val="left" w:leader="none"/>
        </w:tabs>
        <w:spacing w:line="218" w:lineRule="auto" w:before="73" w:after="0"/>
        <w:ind w:left="327" w:right="109" w:hanging="214"/>
        <w:jc w:val="left"/>
        <w:rPr>
          <w:b/>
          <w:sz w:val="16"/>
        </w:rPr>
      </w:pPr>
      <w:r>
        <w:rPr>
          <w:color w:val="FFFFFF"/>
          <w:sz w:val="16"/>
        </w:rPr>
        <w:t>Samaritans: provides confidential, emotional support 24 hours a day on tel: </w:t>
      </w:r>
      <w:r>
        <w:rPr>
          <w:b/>
          <w:color w:val="FFFFFF"/>
          <w:sz w:val="16"/>
        </w:rPr>
        <w:t>08457 90 90</w:t>
      </w:r>
      <w:r>
        <w:rPr>
          <w:b/>
          <w:color w:val="FFFFFF"/>
          <w:spacing w:val="-3"/>
          <w:sz w:val="16"/>
        </w:rPr>
        <w:t> </w:t>
      </w:r>
      <w:r>
        <w:rPr>
          <w:b/>
          <w:color w:val="FFFFFF"/>
          <w:sz w:val="16"/>
        </w:rPr>
        <w:t>90</w:t>
      </w:r>
    </w:p>
    <w:p>
      <w:pPr>
        <w:pStyle w:val="ListParagraph"/>
        <w:numPr>
          <w:ilvl w:val="0"/>
          <w:numId w:val="3"/>
        </w:numPr>
        <w:tabs>
          <w:tab w:pos="328" w:val="left" w:leader="none"/>
        </w:tabs>
        <w:spacing w:line="240" w:lineRule="auto" w:before="56" w:after="0"/>
        <w:ind w:left="327" w:right="0" w:hanging="214"/>
        <w:jc w:val="left"/>
        <w:rPr>
          <w:b/>
          <w:sz w:val="16"/>
        </w:rPr>
      </w:pPr>
      <w:r>
        <w:rPr>
          <w:color w:val="FFFFFF"/>
          <w:sz w:val="16"/>
        </w:rPr>
        <w:t>Stop smoking:</w:t>
      </w:r>
      <w:r>
        <w:rPr>
          <w:color w:val="FFFFFF"/>
          <w:spacing w:val="-22"/>
          <w:sz w:val="16"/>
        </w:rPr>
        <w:t> </w:t>
      </w:r>
      <w:hyperlink r:id="rId25">
        <w:r>
          <w:rPr>
            <w:b/>
            <w:color w:val="FFFFFF"/>
            <w:sz w:val="16"/>
          </w:rPr>
          <w:t>www.nhs.uk/livewell/smoking/</w:t>
        </w:r>
      </w:hyperlink>
    </w:p>
    <w:p>
      <w:pPr>
        <w:pStyle w:val="BodyText"/>
        <w:rPr>
          <w:b/>
          <w:sz w:val="18"/>
        </w:rPr>
      </w:pPr>
    </w:p>
    <w:p>
      <w:pPr>
        <w:pStyle w:val="BodyText"/>
        <w:rPr>
          <w:b/>
          <w:sz w:val="18"/>
        </w:rPr>
      </w:pPr>
    </w:p>
    <w:p>
      <w:pPr>
        <w:pStyle w:val="Heading1"/>
        <w:spacing w:before="148"/>
      </w:pPr>
      <w:r>
        <w:rPr>
          <w:color w:val="FFFFFF"/>
        </w:rPr>
        <w:t>“I didn’t feel judged, but</w:t>
      </w:r>
      <w:r>
        <w:rPr>
          <w:color w:val="FFFFFF"/>
          <w:spacing w:val="-52"/>
        </w:rPr>
        <w:t> </w:t>
      </w:r>
      <w:r>
        <w:rPr>
          <w:color w:val="FFFFFF"/>
        </w:rPr>
        <w:t>in</w:t>
      </w:r>
    </w:p>
    <w:p>
      <w:pPr>
        <w:spacing w:before="0"/>
        <w:ind w:left="127" w:right="501" w:firstLine="0"/>
        <w:jc w:val="left"/>
        <w:rPr>
          <w:sz w:val="28"/>
        </w:rPr>
      </w:pPr>
      <w:r>
        <w:rPr>
          <w:color w:val="FFFFFF"/>
          <w:sz w:val="28"/>
        </w:rPr>
        <w:t>the company of someone who genuinely cared about my problems.”</w:t>
      </w:r>
    </w:p>
    <w:p>
      <w:pPr>
        <w:pStyle w:val="BodyText"/>
        <w:spacing w:before="11"/>
        <w:rPr>
          <w:sz w:val="32"/>
        </w:rPr>
      </w:pPr>
    </w:p>
    <w:p>
      <w:pPr>
        <w:pStyle w:val="Heading2"/>
        <w:spacing w:line="212" w:lineRule="exact"/>
        <w:ind w:left="127"/>
      </w:pPr>
      <w:r>
        <w:rPr>
          <w:color w:val="FFFFFF"/>
        </w:rPr>
        <w:t>Other useful websites:</w:t>
      </w:r>
    </w:p>
    <w:p>
      <w:pPr>
        <w:pStyle w:val="BodyText"/>
        <w:spacing w:line="184" w:lineRule="exact"/>
        <w:ind w:left="127"/>
      </w:pPr>
      <w:hyperlink r:id="rId26">
        <w:r>
          <w:rPr>
            <w:color w:val="FFFFFF"/>
          </w:rPr>
          <w:t>The Royal College of Psychiatrists</w:t>
        </w:r>
      </w:hyperlink>
    </w:p>
    <w:p>
      <w:pPr>
        <w:spacing w:line="164" w:lineRule="exact" w:before="0"/>
        <w:ind w:left="127" w:right="0" w:firstLine="0"/>
        <w:jc w:val="left"/>
        <w:rPr>
          <w:b/>
          <w:sz w:val="14"/>
        </w:rPr>
      </w:pPr>
      <w:hyperlink r:id="rId27">
        <w:r>
          <w:rPr>
            <w:b/>
            <w:color w:val="FFFFFF"/>
            <w:sz w:val="14"/>
          </w:rPr>
          <w:t>www.rcpsych.ac.uk/healthadvice/atozindex.aspx</w:t>
        </w:r>
      </w:hyperlink>
    </w:p>
    <w:p>
      <w:pPr>
        <w:pStyle w:val="BodyText"/>
        <w:spacing w:before="60"/>
        <w:ind w:left="127"/>
      </w:pPr>
      <w:hyperlink r:id="rId28">
        <w:r>
          <w:rPr>
            <w:color w:val="FFFFFF"/>
          </w:rPr>
          <w:t>Advice from Mind:</w:t>
        </w:r>
      </w:hyperlink>
    </w:p>
    <w:p>
      <w:pPr>
        <w:spacing w:before="21"/>
        <w:ind w:left="127" w:right="0" w:firstLine="0"/>
        <w:jc w:val="left"/>
        <w:rPr>
          <w:b/>
          <w:sz w:val="14"/>
        </w:rPr>
      </w:pPr>
      <w:hyperlink r:id="rId26">
        <w:r>
          <w:rPr>
            <w:b/>
            <w:color w:val="FFFFFF"/>
            <w:sz w:val="14"/>
          </w:rPr>
          <w:t>www.mind.org.uk/information-support/mental-health-a-z/</w:t>
        </w:r>
      </w:hyperlink>
    </w:p>
    <w:p>
      <w:pPr>
        <w:pStyle w:val="BodyText"/>
        <w:spacing w:before="59"/>
        <w:ind w:left="127"/>
      </w:pPr>
      <w:hyperlink r:id="rId29">
        <w:r>
          <w:rPr>
            <w:color w:val="FFFFFF"/>
          </w:rPr>
          <w:t>Useful leaflets:</w:t>
        </w:r>
      </w:hyperlink>
    </w:p>
    <w:p>
      <w:pPr>
        <w:spacing w:before="20"/>
        <w:ind w:left="127" w:right="0" w:firstLine="0"/>
        <w:jc w:val="left"/>
        <w:rPr>
          <w:b/>
          <w:sz w:val="14"/>
        </w:rPr>
      </w:pPr>
      <w:hyperlink r:id="rId28">
        <w:r>
          <w:rPr>
            <w:b/>
            <w:color w:val="FFFFFF"/>
            <w:sz w:val="14"/>
          </w:rPr>
          <w:t>www.ntw.nhs.uk/pic/selfhelp/</w:t>
        </w:r>
      </w:hyperlink>
    </w:p>
    <w:p>
      <w:pPr>
        <w:pStyle w:val="BodyText"/>
        <w:spacing w:before="59"/>
        <w:ind w:left="127"/>
      </w:pPr>
      <w:hyperlink r:id="rId30">
        <w:r>
          <w:rPr>
            <w:color w:val="FFFFFF"/>
          </w:rPr>
          <w:t>Health A-Z at:</w:t>
        </w:r>
      </w:hyperlink>
    </w:p>
    <w:p>
      <w:pPr>
        <w:spacing w:before="20"/>
        <w:ind w:left="127" w:right="0" w:firstLine="0"/>
        <w:jc w:val="left"/>
        <w:rPr>
          <w:b/>
          <w:sz w:val="14"/>
        </w:rPr>
      </w:pPr>
      <w:hyperlink r:id="rId30">
        <w:r>
          <w:rPr>
            <w:b/>
            <w:color w:val="FFFFFF"/>
            <w:sz w:val="14"/>
          </w:rPr>
          <w:t>www</w:t>
        </w:r>
      </w:hyperlink>
      <w:hyperlink r:id="rId30">
        <w:r>
          <w:rPr>
            <w:b/>
            <w:color w:val="FFFFFF"/>
            <w:sz w:val="14"/>
          </w:rPr>
          <w:t>.nhs.uk</w:t>
        </w:r>
      </w:hyperlink>
    </w:p>
    <w:p>
      <w:pPr>
        <w:spacing w:line="237" w:lineRule="auto" w:before="61"/>
        <w:ind w:left="127" w:right="1640" w:firstLine="0"/>
        <w:jc w:val="left"/>
        <w:rPr>
          <w:b/>
          <w:sz w:val="14"/>
        </w:rPr>
      </w:pPr>
      <w:r>
        <w:rPr>
          <w:color w:val="FFFFFF"/>
          <w:sz w:val="16"/>
        </w:rPr>
        <w:t>Free meditation exercis</w:t>
      </w:r>
      <w:r>
        <w:rPr>
          <w:sz w:val="16"/>
        </w:rPr>
        <w:t>es: </w:t>
      </w:r>
      <w:hyperlink r:id="rId30">
        <w:r>
          <w:rPr>
            <w:b/>
            <w:color w:val="FFFFFF"/>
            <w:sz w:val="14"/>
          </w:rPr>
          <w:t>http://franticworld.com/fre</w:t>
        </w:r>
        <w:r>
          <w:rPr>
            <w:b/>
            <w:sz w:val="14"/>
          </w:rPr>
          <w:t>e-m</w:t>
        </w:r>
      </w:hyperlink>
      <w:r>
        <w:rPr>
          <w:b/>
          <w:sz w:val="14"/>
        </w:rPr>
        <w:t>edi</w:t>
      </w:r>
      <w:r>
        <w:rPr>
          <w:b/>
          <w:color w:val="FFFFFF"/>
          <w:sz w:val="14"/>
        </w:rPr>
        <w:t>tations- from-mindfulness/</w:t>
      </w:r>
    </w:p>
    <w:sectPr>
      <w:pgSz w:w="16840" w:h="11910" w:orient="landscape"/>
      <w:pgMar w:top="560" w:bottom="280" w:left="1020" w:right="640"/>
      <w:cols w:num="3" w:equalWidth="0">
        <w:col w:w="4101" w:space="1062"/>
        <w:col w:w="4527" w:space="1081"/>
        <w:col w:w="440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ckwell">
    <w:altName w:val="Rockwell"/>
    <w:charset w:val="0"/>
    <w:family w:val="roman"/>
    <w:pitch w:val="variable"/>
  </w:font>
  <w:font w:name="Roboto">
    <w:altName w:val="Roboto"/>
    <w:charset w:val="0"/>
    <w:family w:val="auto"/>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2" w:hanging="169"/>
      </w:pPr>
      <w:rPr>
        <w:rFonts w:hint="default" w:ascii="Arial" w:hAnsi="Arial" w:eastAsia="Arial" w:cs="Arial"/>
        <w:color w:val="FFFFFF"/>
        <w:w w:val="142"/>
        <w:sz w:val="16"/>
        <w:szCs w:val="16"/>
      </w:rPr>
    </w:lvl>
    <w:lvl w:ilvl="1">
      <w:start w:val="0"/>
      <w:numFmt w:val="bullet"/>
      <w:lvlText w:val="•"/>
      <w:lvlJc w:val="left"/>
      <w:pPr>
        <w:ind w:left="662" w:hanging="169"/>
      </w:pPr>
      <w:rPr>
        <w:rFonts w:hint="default"/>
      </w:rPr>
    </w:lvl>
    <w:lvl w:ilvl="2">
      <w:start w:val="0"/>
      <w:numFmt w:val="bullet"/>
      <w:lvlText w:val="•"/>
      <w:lvlJc w:val="left"/>
      <w:pPr>
        <w:ind w:left="1044" w:hanging="169"/>
      </w:pPr>
      <w:rPr>
        <w:rFonts w:hint="default"/>
      </w:rPr>
    </w:lvl>
    <w:lvl w:ilvl="3">
      <w:start w:val="0"/>
      <w:numFmt w:val="bullet"/>
      <w:lvlText w:val="•"/>
      <w:lvlJc w:val="left"/>
      <w:pPr>
        <w:ind w:left="1426" w:hanging="169"/>
      </w:pPr>
      <w:rPr>
        <w:rFonts w:hint="default"/>
      </w:rPr>
    </w:lvl>
    <w:lvl w:ilvl="4">
      <w:start w:val="0"/>
      <w:numFmt w:val="bullet"/>
      <w:lvlText w:val="•"/>
      <w:lvlJc w:val="left"/>
      <w:pPr>
        <w:ind w:left="1808" w:hanging="169"/>
      </w:pPr>
      <w:rPr>
        <w:rFonts w:hint="default"/>
      </w:rPr>
    </w:lvl>
    <w:lvl w:ilvl="5">
      <w:start w:val="0"/>
      <w:numFmt w:val="bullet"/>
      <w:lvlText w:val="•"/>
      <w:lvlJc w:val="left"/>
      <w:pPr>
        <w:ind w:left="2190" w:hanging="169"/>
      </w:pPr>
      <w:rPr>
        <w:rFonts w:hint="default"/>
      </w:rPr>
    </w:lvl>
    <w:lvl w:ilvl="6">
      <w:start w:val="0"/>
      <w:numFmt w:val="bullet"/>
      <w:lvlText w:val="•"/>
      <w:lvlJc w:val="left"/>
      <w:pPr>
        <w:ind w:left="2572" w:hanging="169"/>
      </w:pPr>
      <w:rPr>
        <w:rFonts w:hint="default"/>
      </w:rPr>
    </w:lvl>
    <w:lvl w:ilvl="7">
      <w:start w:val="0"/>
      <w:numFmt w:val="bullet"/>
      <w:lvlText w:val="•"/>
      <w:lvlJc w:val="left"/>
      <w:pPr>
        <w:ind w:left="2954" w:hanging="169"/>
      </w:pPr>
      <w:rPr>
        <w:rFonts w:hint="default"/>
      </w:rPr>
    </w:lvl>
    <w:lvl w:ilvl="8">
      <w:start w:val="0"/>
      <w:numFmt w:val="bullet"/>
      <w:lvlText w:val="•"/>
      <w:lvlJc w:val="left"/>
      <w:pPr>
        <w:ind w:left="3336" w:hanging="169"/>
      </w:pPr>
      <w:rPr>
        <w:rFonts w:hint="default"/>
      </w:rPr>
    </w:lvl>
  </w:abstractNum>
  <w:abstractNum w:abstractNumId="1">
    <w:multiLevelType w:val="hybridMultilevel"/>
    <w:lvl w:ilvl="0">
      <w:start w:val="0"/>
      <w:numFmt w:val="bullet"/>
      <w:lvlText w:val=""/>
      <w:lvlJc w:val="left"/>
      <w:pPr>
        <w:ind w:left="336" w:hanging="214"/>
      </w:pPr>
      <w:rPr>
        <w:rFonts w:hint="default" w:ascii="Symbol" w:hAnsi="Symbol" w:eastAsia="Symbol" w:cs="Symbol"/>
        <w:color w:val="FFFFFF"/>
        <w:w w:val="100"/>
        <w:sz w:val="16"/>
        <w:szCs w:val="16"/>
      </w:rPr>
    </w:lvl>
    <w:lvl w:ilvl="1">
      <w:start w:val="0"/>
      <w:numFmt w:val="bullet"/>
      <w:lvlText w:val="•"/>
      <w:lvlJc w:val="left"/>
      <w:pPr>
        <w:ind w:left="716" w:hanging="214"/>
      </w:pPr>
      <w:rPr>
        <w:rFonts w:hint="default"/>
      </w:rPr>
    </w:lvl>
    <w:lvl w:ilvl="2">
      <w:start w:val="0"/>
      <w:numFmt w:val="bullet"/>
      <w:lvlText w:val="•"/>
      <w:lvlJc w:val="left"/>
      <w:pPr>
        <w:ind w:left="1092" w:hanging="214"/>
      </w:pPr>
      <w:rPr>
        <w:rFonts w:hint="default"/>
      </w:rPr>
    </w:lvl>
    <w:lvl w:ilvl="3">
      <w:start w:val="0"/>
      <w:numFmt w:val="bullet"/>
      <w:lvlText w:val="•"/>
      <w:lvlJc w:val="left"/>
      <w:pPr>
        <w:ind w:left="1468" w:hanging="214"/>
      </w:pPr>
      <w:rPr>
        <w:rFonts w:hint="default"/>
      </w:rPr>
    </w:lvl>
    <w:lvl w:ilvl="4">
      <w:start w:val="0"/>
      <w:numFmt w:val="bullet"/>
      <w:lvlText w:val="•"/>
      <w:lvlJc w:val="left"/>
      <w:pPr>
        <w:ind w:left="1844" w:hanging="214"/>
      </w:pPr>
      <w:rPr>
        <w:rFonts w:hint="default"/>
      </w:rPr>
    </w:lvl>
    <w:lvl w:ilvl="5">
      <w:start w:val="0"/>
      <w:numFmt w:val="bullet"/>
      <w:lvlText w:val="•"/>
      <w:lvlJc w:val="left"/>
      <w:pPr>
        <w:ind w:left="2220" w:hanging="214"/>
      </w:pPr>
      <w:rPr>
        <w:rFonts w:hint="default"/>
      </w:rPr>
    </w:lvl>
    <w:lvl w:ilvl="6">
      <w:start w:val="0"/>
      <w:numFmt w:val="bullet"/>
      <w:lvlText w:val="•"/>
      <w:lvlJc w:val="left"/>
      <w:pPr>
        <w:ind w:left="2596" w:hanging="214"/>
      </w:pPr>
      <w:rPr>
        <w:rFonts w:hint="default"/>
      </w:rPr>
    </w:lvl>
    <w:lvl w:ilvl="7">
      <w:start w:val="0"/>
      <w:numFmt w:val="bullet"/>
      <w:lvlText w:val="•"/>
      <w:lvlJc w:val="left"/>
      <w:pPr>
        <w:ind w:left="2972" w:hanging="214"/>
      </w:pPr>
      <w:rPr>
        <w:rFonts w:hint="default"/>
      </w:rPr>
    </w:lvl>
    <w:lvl w:ilvl="8">
      <w:start w:val="0"/>
      <w:numFmt w:val="bullet"/>
      <w:lvlText w:val="•"/>
      <w:lvlJc w:val="left"/>
      <w:pPr>
        <w:ind w:left="3348" w:hanging="214"/>
      </w:pPr>
      <w:rPr>
        <w:rFonts w:hint="default"/>
      </w:rPr>
    </w:lvl>
  </w:abstractNum>
  <w:abstractNum w:abstractNumId="0">
    <w:multiLevelType w:val="hybridMultilevel"/>
    <w:lvl w:ilvl="0">
      <w:start w:val="0"/>
      <w:numFmt w:val="bullet"/>
      <w:lvlText w:val="•"/>
      <w:lvlJc w:val="left"/>
      <w:pPr>
        <w:ind w:left="1006" w:hanging="284"/>
      </w:pPr>
      <w:rPr>
        <w:rFonts w:hint="default" w:ascii="Arial" w:hAnsi="Arial" w:eastAsia="Arial" w:cs="Arial"/>
        <w:color w:val="FFFFFF"/>
        <w:w w:val="142"/>
        <w:sz w:val="16"/>
        <w:szCs w:val="16"/>
      </w:rPr>
    </w:lvl>
    <w:lvl w:ilvl="1">
      <w:start w:val="0"/>
      <w:numFmt w:val="bullet"/>
      <w:lvlText w:val="•"/>
      <w:lvlJc w:val="left"/>
      <w:pPr>
        <w:ind w:left="1359" w:hanging="284"/>
      </w:pPr>
      <w:rPr>
        <w:rFonts w:hint="default"/>
      </w:rPr>
    </w:lvl>
    <w:lvl w:ilvl="2">
      <w:start w:val="0"/>
      <w:numFmt w:val="bullet"/>
      <w:lvlText w:val="•"/>
      <w:lvlJc w:val="left"/>
      <w:pPr>
        <w:ind w:left="1718" w:hanging="284"/>
      </w:pPr>
      <w:rPr>
        <w:rFonts w:hint="default"/>
      </w:rPr>
    </w:lvl>
    <w:lvl w:ilvl="3">
      <w:start w:val="0"/>
      <w:numFmt w:val="bullet"/>
      <w:lvlText w:val="•"/>
      <w:lvlJc w:val="left"/>
      <w:pPr>
        <w:ind w:left="2078" w:hanging="284"/>
      </w:pPr>
      <w:rPr>
        <w:rFonts w:hint="default"/>
      </w:rPr>
    </w:lvl>
    <w:lvl w:ilvl="4">
      <w:start w:val="0"/>
      <w:numFmt w:val="bullet"/>
      <w:lvlText w:val="•"/>
      <w:lvlJc w:val="left"/>
      <w:pPr>
        <w:ind w:left="2437" w:hanging="284"/>
      </w:pPr>
      <w:rPr>
        <w:rFonts w:hint="default"/>
      </w:rPr>
    </w:lvl>
    <w:lvl w:ilvl="5">
      <w:start w:val="0"/>
      <w:numFmt w:val="bullet"/>
      <w:lvlText w:val="•"/>
      <w:lvlJc w:val="left"/>
      <w:pPr>
        <w:ind w:left="2797" w:hanging="284"/>
      </w:pPr>
      <w:rPr>
        <w:rFonts w:hint="default"/>
      </w:rPr>
    </w:lvl>
    <w:lvl w:ilvl="6">
      <w:start w:val="0"/>
      <w:numFmt w:val="bullet"/>
      <w:lvlText w:val="•"/>
      <w:lvlJc w:val="left"/>
      <w:pPr>
        <w:ind w:left="3156" w:hanging="284"/>
      </w:pPr>
      <w:rPr>
        <w:rFonts w:hint="default"/>
      </w:rPr>
    </w:lvl>
    <w:lvl w:ilvl="7">
      <w:start w:val="0"/>
      <w:numFmt w:val="bullet"/>
      <w:lvlText w:val="•"/>
      <w:lvlJc w:val="left"/>
      <w:pPr>
        <w:ind w:left="3515" w:hanging="284"/>
      </w:pPr>
      <w:rPr>
        <w:rFonts w:hint="default"/>
      </w:rPr>
    </w:lvl>
    <w:lvl w:ilvl="8">
      <w:start w:val="0"/>
      <w:numFmt w:val="bullet"/>
      <w:lvlText w:val="•"/>
      <w:lvlJc w:val="left"/>
      <w:pPr>
        <w:ind w:left="3875" w:hanging="28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rPr>
  </w:style>
  <w:style w:styleId="BodyText" w:type="paragraph">
    <w:name w:val="Body Text"/>
    <w:basedOn w:val="Normal"/>
    <w:uiPriority w:val="1"/>
    <w:qFormat/>
    <w:pPr/>
    <w:rPr>
      <w:rFonts w:ascii="Roboto" w:hAnsi="Roboto" w:eastAsia="Roboto" w:cs="Roboto"/>
      <w:sz w:val="16"/>
      <w:szCs w:val="16"/>
    </w:rPr>
  </w:style>
  <w:style w:styleId="Heading1" w:type="paragraph">
    <w:name w:val="Heading 1"/>
    <w:basedOn w:val="Normal"/>
    <w:uiPriority w:val="1"/>
    <w:qFormat/>
    <w:pPr>
      <w:ind w:left="127"/>
      <w:outlineLvl w:val="1"/>
    </w:pPr>
    <w:rPr>
      <w:rFonts w:ascii="Roboto" w:hAnsi="Roboto" w:eastAsia="Roboto" w:cs="Roboto"/>
      <w:sz w:val="28"/>
      <w:szCs w:val="28"/>
    </w:rPr>
  </w:style>
  <w:style w:styleId="Heading2" w:type="paragraph">
    <w:name w:val="Heading 2"/>
    <w:basedOn w:val="Normal"/>
    <w:uiPriority w:val="1"/>
    <w:qFormat/>
    <w:pPr>
      <w:spacing w:before="1"/>
      <w:ind w:left="113"/>
      <w:outlineLvl w:val="2"/>
    </w:pPr>
    <w:rPr>
      <w:rFonts w:ascii="Roboto" w:hAnsi="Roboto" w:eastAsia="Roboto" w:cs="Roboto"/>
      <w:b/>
      <w:bCs/>
      <w:sz w:val="18"/>
      <w:szCs w:val="18"/>
    </w:rPr>
  </w:style>
  <w:style w:styleId="Heading3" w:type="paragraph">
    <w:name w:val="Heading 3"/>
    <w:basedOn w:val="Normal"/>
    <w:uiPriority w:val="1"/>
    <w:qFormat/>
    <w:pPr>
      <w:spacing w:before="47"/>
      <w:ind w:left="701"/>
      <w:outlineLvl w:val="3"/>
    </w:pPr>
    <w:rPr>
      <w:rFonts w:ascii="Roboto" w:hAnsi="Roboto" w:eastAsia="Roboto" w:cs="Roboto"/>
      <w:sz w:val="18"/>
      <w:szCs w:val="18"/>
    </w:rPr>
  </w:style>
  <w:style w:styleId="Heading4" w:type="paragraph">
    <w:name w:val="Heading 4"/>
    <w:basedOn w:val="Normal"/>
    <w:uiPriority w:val="1"/>
    <w:qFormat/>
    <w:pPr>
      <w:ind w:left="113"/>
      <w:outlineLvl w:val="4"/>
    </w:pPr>
    <w:rPr>
      <w:rFonts w:ascii="Roboto" w:hAnsi="Roboto" w:eastAsia="Roboto" w:cs="Roboto"/>
      <w:b/>
      <w:bCs/>
      <w:sz w:val="16"/>
      <w:szCs w:val="16"/>
    </w:rPr>
  </w:style>
  <w:style w:styleId="ListParagraph" w:type="paragraph">
    <w:name w:val="List Paragraph"/>
    <w:basedOn w:val="Normal"/>
    <w:uiPriority w:val="1"/>
    <w:qFormat/>
    <w:pPr>
      <w:ind w:left="327" w:hanging="284"/>
    </w:pPr>
    <w:rPr>
      <w:rFonts w:ascii="Roboto" w:hAnsi="Roboto" w:eastAsia="Roboto" w:cs="Robot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wlv.ac.uk/SSW"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hyperlink" Target="http://www.al-anonuk.org.uk/" TargetMode="External"/><Relationship Id="rId22" Type="http://schemas.openxmlformats.org/officeDocument/2006/relationships/hyperlink" Target="http://www.alcoholics-anonymous.org.uk/" TargetMode="External"/><Relationship Id="rId23" Type="http://schemas.openxmlformats.org/officeDocument/2006/relationships/hyperlink" Target="http://www.aquarius.org.uk/" TargetMode="External"/><Relationship Id="rId24" Type="http://schemas.openxmlformats.org/officeDocument/2006/relationships/hyperlink" Target="http://www.talktofrank.com/" TargetMode="External"/><Relationship Id="rId25" Type="http://schemas.openxmlformats.org/officeDocument/2006/relationships/hyperlink" Target="http://www.nhs.uk/livewell/smoking/" TargetMode="External"/><Relationship Id="rId26" Type="http://schemas.openxmlformats.org/officeDocument/2006/relationships/hyperlink" Target="http://www.mind.org.uk/information-support/mental-health-a-z/" TargetMode="External"/><Relationship Id="rId27" Type="http://schemas.openxmlformats.org/officeDocument/2006/relationships/hyperlink" Target="http://www.rcpsych.ac.uk/healthadvice/atozindex.aspx" TargetMode="External"/><Relationship Id="rId28" Type="http://schemas.openxmlformats.org/officeDocument/2006/relationships/hyperlink" Target="http://www.ntw.nhs.uk/pic/selfhelp/" TargetMode="External"/><Relationship Id="rId29" Type="http://schemas.openxmlformats.org/officeDocument/2006/relationships/hyperlink" Target="http://www.nhs.uk/" TargetMode="External"/><Relationship Id="rId30" Type="http://schemas.openxmlformats.org/officeDocument/2006/relationships/hyperlink" Target="http://franticworld.com/free-meditations-from-mindfulness/" TargetMode="Externa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2019-02-28T09:33:00Z</dcterms:created>
  <dcterms:modified xsi:type="dcterms:W3CDTF">2019-02-28T09:33:00Z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Creator">
    <vt:lpwstr>Adobe InDesign CC 2014 (Macintosh)</vt:lpwstr>
  </property>
  <property fmtid="{D5CDD505-2E9C-101B-9397-08002B2CF9AE}" pid="4" name="LastSaved">
    <vt:filetime>2019-02-28T00:00:00Z</vt:filetime>
  </property>
</Properties>
</file>